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06"/>
      </w:tblGrid>
      <w:tr w:rsidR="00351522" w:rsidRPr="001806BB">
        <w:trPr>
          <w:trHeight w:val="720"/>
          <w:tblCellSpacing w:w="0" w:type="dxa"/>
          <w:jc w:val="center"/>
        </w:trPr>
        <w:tc>
          <w:tcPr>
            <w:tcW w:w="8306" w:type="dxa"/>
            <w:vAlign w:val="center"/>
          </w:tcPr>
          <w:p w:rsidR="00351522" w:rsidRDefault="00351522" w:rsidP="00631890">
            <w:pPr>
              <w:widowControl/>
              <w:spacing w:line="520" w:lineRule="exact"/>
              <w:ind w:left="790" w:hangingChars="246" w:hanging="790"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江西科技师范大学</w:t>
            </w:r>
            <w:r w:rsidRPr="0063189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9D07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D14C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下</w:t>
            </w:r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半年全国大学英语四、六级</w:t>
            </w:r>
          </w:p>
          <w:p w:rsidR="00351522" w:rsidRPr="00631890" w:rsidRDefault="00351522" w:rsidP="00631890">
            <w:pPr>
              <w:widowControl/>
              <w:spacing w:line="520" w:lineRule="exact"/>
              <w:ind w:leftChars="374" w:left="785" w:firstLineChars="395" w:firstLine="1269"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考试口语考试报名要求</w:t>
            </w:r>
          </w:p>
          <w:p w:rsidR="00351522" w:rsidRPr="001806BB" w:rsidRDefault="00351522">
            <w:pPr>
              <w:pStyle w:val="a3"/>
              <w:widowControl/>
              <w:spacing w:line="360" w:lineRule="auto"/>
              <w:jc w:val="center"/>
            </w:pPr>
            <w:r w:rsidRPr="001806BB">
              <w:rPr>
                <w:rFonts w:ascii="黑体" w:eastAsia="黑体" w:cs="黑体"/>
                <w:color w:val="FF0000"/>
                <w:sz w:val="30"/>
                <w:szCs w:val="30"/>
              </w:rPr>
              <w:t xml:space="preserve"> </w:t>
            </w:r>
            <w:bookmarkEnd w:id="0"/>
          </w:p>
        </w:tc>
      </w:tr>
      <w:tr w:rsidR="00351522" w:rsidRPr="00016872" w:rsidTr="00EE573E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351522" w:rsidRPr="00016872" w:rsidRDefault="00351522" w:rsidP="00EE573E">
            <w:pPr>
              <w:widowControl/>
              <w:spacing w:beforeAutospacing="1" w:afterAutospacing="1" w:line="408" w:lineRule="auto"/>
              <w:ind w:firstLineChars="202" w:firstLine="545"/>
              <w:jc w:val="left"/>
            </w:pPr>
            <w:r>
              <w:rPr>
                <w:rFonts w:ascii="宋体" w:hAnsi="宋体" w:cs="宋体" w:hint="eastAsia"/>
                <w:sz w:val="27"/>
                <w:szCs w:val="27"/>
              </w:rPr>
              <w:t>江西科技师范大学</w:t>
            </w:r>
            <w:r>
              <w:rPr>
                <w:rFonts w:ascii="宋体" w:hAnsi="宋体" w:cs="宋体"/>
                <w:sz w:val="27"/>
                <w:szCs w:val="27"/>
              </w:rPr>
              <w:t>201</w:t>
            </w:r>
            <w:r w:rsidR="009D07C8">
              <w:rPr>
                <w:rFonts w:ascii="宋体" w:hAnsi="宋体" w:cs="宋体" w:hint="eastAsia"/>
                <w:sz w:val="27"/>
                <w:szCs w:val="27"/>
              </w:rPr>
              <w:t>8</w:t>
            </w:r>
            <w:r>
              <w:rPr>
                <w:rFonts w:ascii="宋体" w:hAnsi="宋体" w:cs="宋体" w:hint="eastAsia"/>
                <w:sz w:val="27"/>
                <w:szCs w:val="27"/>
              </w:rPr>
              <w:t>年</w:t>
            </w:r>
            <w:r w:rsidR="006D14CC">
              <w:rPr>
                <w:rFonts w:ascii="宋体" w:hAnsi="宋体" w:cs="宋体" w:hint="eastAsia"/>
                <w:sz w:val="27"/>
                <w:szCs w:val="27"/>
              </w:rPr>
              <w:t>下</w:t>
            </w:r>
            <w:r>
              <w:rPr>
                <w:rFonts w:ascii="宋体" w:hAnsi="宋体" w:cs="宋体" w:hint="eastAsia"/>
                <w:sz w:val="27"/>
                <w:szCs w:val="27"/>
              </w:rPr>
              <w:t>半年全国大学英语四、六级考试口语考试（以下简称“</w:t>
            </w:r>
            <w:r>
              <w:rPr>
                <w:rFonts w:ascii="宋体" w:hAnsi="宋体" w:cs="宋体"/>
                <w:sz w:val="27"/>
                <w:szCs w:val="27"/>
              </w:rPr>
              <w:t>CET-SET</w:t>
            </w:r>
            <w:r>
              <w:rPr>
                <w:rFonts w:ascii="宋体" w:hAnsi="宋体" w:cs="宋体" w:hint="eastAsia"/>
                <w:sz w:val="27"/>
                <w:szCs w:val="27"/>
              </w:rPr>
              <w:t>”）报名要求：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一、报名方式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方式</w:t>
            </w:r>
            <w:r>
              <w:rPr>
                <w:rFonts w:ascii="宋体" w:hAnsi="宋体" w:cs="宋体"/>
                <w:sz w:val="27"/>
                <w:szCs w:val="27"/>
              </w:rPr>
              <w:t>1</w:t>
            </w:r>
            <w:r>
              <w:rPr>
                <w:rFonts w:ascii="宋体" w:hAnsi="宋体" w:cs="宋体" w:hint="eastAsia"/>
                <w:sz w:val="27"/>
                <w:szCs w:val="27"/>
              </w:rPr>
              <w:t>：考生报名网址地址为</w:t>
            </w:r>
            <w:r w:rsidR="00AC0B92">
              <w:fldChar w:fldCharType="begin"/>
            </w:r>
            <w:r w:rsidR="005273EF">
              <w:instrText>HYPERLINK "http://www.cet.edu.cn/"</w:instrText>
            </w:r>
            <w:r w:rsidR="00AC0B92">
              <w:fldChar w:fldCharType="separate"/>
            </w:r>
            <w:r>
              <w:rPr>
                <w:rStyle w:val="a6"/>
                <w:rFonts w:ascii="宋体" w:hAnsi="宋体" w:cs="宋体"/>
                <w:sz w:val="27"/>
                <w:szCs w:val="27"/>
              </w:rPr>
              <w:t>www.cet.edu.cn</w:t>
            </w:r>
            <w:r w:rsidR="00AC0B92">
              <w:fldChar w:fldCharType="end"/>
            </w:r>
            <w:r>
              <w:rPr>
                <w:rFonts w:ascii="宋体" w:hAnsi="宋体" w:cs="宋体" w:hint="eastAsia"/>
                <w:sz w:val="27"/>
                <w:szCs w:val="27"/>
              </w:rPr>
              <w:t>，选择“</w:t>
            </w:r>
            <w:r>
              <w:rPr>
                <w:rFonts w:ascii="宋体" w:hAnsi="宋体" w:cs="宋体"/>
                <w:sz w:val="27"/>
                <w:szCs w:val="27"/>
              </w:rPr>
              <w:t>CET</w:t>
            </w:r>
            <w:r>
              <w:rPr>
                <w:rFonts w:ascii="宋体" w:hAnsi="宋体" w:cs="宋体" w:hint="eastAsia"/>
                <w:sz w:val="27"/>
                <w:szCs w:val="27"/>
              </w:rPr>
              <w:t>口语网上报名”栏目进入报名系统。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方式</w:t>
            </w:r>
            <w:r>
              <w:rPr>
                <w:rFonts w:ascii="宋体" w:hAnsi="宋体" w:cs="宋体"/>
                <w:sz w:val="27"/>
                <w:szCs w:val="27"/>
              </w:rPr>
              <w:t>2</w:t>
            </w:r>
            <w:r>
              <w:rPr>
                <w:rFonts w:ascii="宋体" w:hAnsi="宋体" w:cs="宋体" w:hint="eastAsia"/>
                <w:sz w:val="27"/>
                <w:szCs w:val="27"/>
              </w:rPr>
              <w:t>：考生通过手机</w:t>
            </w:r>
            <w:r>
              <w:rPr>
                <w:rFonts w:ascii="宋体" w:hAnsi="宋体" w:cs="宋体"/>
                <w:sz w:val="27"/>
                <w:szCs w:val="27"/>
              </w:rPr>
              <w:t xml:space="preserve">app </w:t>
            </w:r>
            <w:r>
              <w:rPr>
                <w:rFonts w:ascii="宋体" w:hAnsi="宋体" w:cs="宋体" w:hint="eastAsia"/>
                <w:sz w:val="27"/>
                <w:szCs w:val="27"/>
              </w:rPr>
              <w:t>【</w:t>
            </w:r>
            <w:proofErr w:type="spellStart"/>
            <w:r>
              <w:rPr>
                <w:rFonts w:ascii="宋体" w:hAnsi="宋体" w:cs="宋体"/>
                <w:sz w:val="27"/>
                <w:szCs w:val="27"/>
              </w:rPr>
              <w:t>CETapp</w:t>
            </w:r>
            <w:proofErr w:type="spellEnd"/>
            <w:r>
              <w:rPr>
                <w:rFonts w:ascii="宋体" w:hAnsi="宋体" w:cs="宋体" w:hint="eastAsia"/>
                <w:sz w:val="27"/>
                <w:szCs w:val="27"/>
              </w:rPr>
              <w:t>】进行报名。下载地址为</w:t>
            </w:r>
            <w:proofErr w:type="spellStart"/>
            <w:r>
              <w:rPr>
                <w:rFonts w:ascii="宋体" w:hAnsi="宋体" w:cs="宋体"/>
                <w:sz w:val="27"/>
                <w:szCs w:val="27"/>
              </w:rPr>
              <w:t>www.cet.edu.cn</w:t>
            </w:r>
            <w:proofErr w:type="spellEnd"/>
            <w:r>
              <w:rPr>
                <w:rFonts w:ascii="宋体" w:hAnsi="宋体" w:cs="宋体" w:hint="eastAsia"/>
                <w:sz w:val="27"/>
                <w:szCs w:val="27"/>
              </w:rPr>
              <w:t>，选择“</w:t>
            </w:r>
            <w:r>
              <w:rPr>
                <w:rFonts w:ascii="宋体" w:hAnsi="宋体" w:cs="宋体"/>
                <w:sz w:val="27"/>
                <w:szCs w:val="27"/>
              </w:rPr>
              <w:t xml:space="preserve">CET App </w:t>
            </w:r>
            <w:r>
              <w:rPr>
                <w:rFonts w:ascii="宋体" w:hAnsi="宋体" w:cs="宋体" w:hint="eastAsia"/>
                <w:sz w:val="27"/>
                <w:szCs w:val="27"/>
              </w:rPr>
              <w:t>下载”栏目。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考生报名时须提供身份证号和姓名进行资格验证，符合资格者可进行考点选择（我省设置的</w:t>
            </w:r>
            <w:r>
              <w:rPr>
                <w:rFonts w:ascii="宋体" w:hAnsi="宋体" w:cs="宋体"/>
                <w:sz w:val="27"/>
                <w:szCs w:val="27"/>
              </w:rPr>
              <w:t>13</w:t>
            </w:r>
            <w:r>
              <w:rPr>
                <w:rFonts w:ascii="宋体" w:hAnsi="宋体" w:cs="宋体" w:hint="eastAsia"/>
                <w:sz w:val="27"/>
                <w:szCs w:val="27"/>
              </w:rPr>
              <w:t>个考点任选）及缴费，报名完成后，考生须在</w:t>
            </w:r>
            <w:r>
              <w:rPr>
                <w:rFonts w:ascii="宋体" w:hAnsi="宋体" w:cs="宋体"/>
                <w:sz w:val="27"/>
                <w:szCs w:val="27"/>
              </w:rPr>
              <w:t>24</w:t>
            </w:r>
            <w:r>
              <w:rPr>
                <w:rFonts w:ascii="宋体" w:hAnsi="宋体" w:cs="宋体" w:hint="eastAsia"/>
                <w:sz w:val="27"/>
                <w:szCs w:val="27"/>
              </w:rPr>
              <w:t>小时内完成缴费，否则所选机位将被系统自动释放。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</w:r>
            <w:r>
              <w:rPr>
                <w:rFonts w:ascii="宋体" w:hAnsi="宋体" w:cs="宋体" w:hint="eastAsia"/>
                <w:sz w:val="27"/>
                <w:szCs w:val="27"/>
              </w:rPr>
              <w:t>考试费为</w:t>
            </w:r>
            <w:r>
              <w:rPr>
                <w:rFonts w:ascii="宋体" w:hAnsi="宋体" w:cs="宋体"/>
                <w:sz w:val="27"/>
                <w:szCs w:val="27"/>
              </w:rPr>
              <w:t>50</w:t>
            </w:r>
            <w:r>
              <w:rPr>
                <w:rFonts w:ascii="宋体" w:hAnsi="宋体" w:cs="宋体" w:hint="eastAsia"/>
                <w:sz w:val="27"/>
                <w:szCs w:val="27"/>
              </w:rPr>
              <w:t>元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人，报名网站支持支付宝和以下银行及银行卡：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］中国工商银行：牡丹信用卡；牡丹储蓄卡；工行活期存折；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2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］中信银行：中信借记卡；中信信用卡；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3</w:t>
            </w:r>
            <w:r>
              <w:rPr>
                <w:rFonts w:ascii="宋体" w:hAnsi="宋体" w:cs="宋体" w:hint="eastAsia"/>
                <w:sz w:val="27"/>
                <w:szCs w:val="27"/>
              </w:rPr>
              <w:t>］招商银行：一卡通；信用卡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4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］中国建设银行：龙卡准贷记卡；龙卡储蓄卡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5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］中国农业银行：金穗准贷记卡；金穗储蓄卡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6</w:t>
            </w:r>
            <w:r>
              <w:rPr>
                <w:rFonts w:ascii="宋体" w:hAnsi="宋体" w:cs="宋体" w:hint="eastAsia"/>
                <w:sz w:val="27"/>
                <w:szCs w:val="27"/>
              </w:rPr>
              <w:t>］平安银行：信用卡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一账通卡信用账户；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 w:hint="eastAsia"/>
                <w:sz w:val="27"/>
                <w:szCs w:val="27"/>
              </w:rPr>
              <w:t>借记卡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活期存折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一账通卡存款账户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7</w:t>
            </w:r>
            <w:r>
              <w:rPr>
                <w:rFonts w:ascii="宋体" w:hAnsi="宋体" w:cs="宋体" w:hint="eastAsia"/>
                <w:sz w:val="27"/>
                <w:szCs w:val="27"/>
              </w:rPr>
              <w:t>］兴业银行：兴业储蓄卡；兴业信用卡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</w:r>
            <w:r>
              <w:rPr>
                <w:rFonts w:ascii="宋体" w:hAnsi="宋体" w:cs="宋体"/>
                <w:sz w:val="27"/>
                <w:szCs w:val="27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8</w:t>
            </w:r>
            <w:r>
              <w:rPr>
                <w:rFonts w:ascii="宋体" w:hAnsi="宋体" w:cs="宋体" w:hint="eastAsia"/>
                <w:sz w:val="27"/>
                <w:szCs w:val="27"/>
              </w:rPr>
              <w:t>］华夏银行：华夏储蓄卡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9</w:t>
            </w:r>
            <w:r>
              <w:rPr>
                <w:rFonts w:ascii="宋体" w:hAnsi="宋体" w:cs="宋体" w:hint="eastAsia"/>
                <w:sz w:val="27"/>
                <w:szCs w:val="27"/>
              </w:rPr>
              <w:t>］交通银行：太平洋信用卡；太平洋借记卡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10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］中国邮政储蓄银行：绿卡；信用卡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11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］中国光大银行：借记卡；信用卡；活期一本通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12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］中国银行：长城人民币信用卡；长城电子借记卡；中银人民币信用卡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二、考试形式：机考，每场考试时间为</w:t>
            </w:r>
            <w:r>
              <w:rPr>
                <w:rFonts w:ascii="宋体" w:hAnsi="宋体" w:cs="宋体"/>
                <w:sz w:val="27"/>
                <w:szCs w:val="27"/>
              </w:rPr>
              <w:t>30</w:t>
            </w:r>
            <w:r>
              <w:rPr>
                <w:rFonts w:ascii="宋体" w:hAnsi="宋体" w:cs="宋体" w:hint="eastAsia"/>
                <w:sz w:val="27"/>
                <w:szCs w:val="27"/>
              </w:rPr>
              <w:t>分钟。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三、考试流程如下：</w:t>
            </w:r>
            <w:r>
              <w:rPr>
                <w:rFonts w:ascii="??" w:hAnsi="??" w:cs="??"/>
                <w:sz w:val="28"/>
                <w:szCs w:val="28"/>
              </w:rPr>
              <w:t xml:space="preserve"> </w:t>
            </w:r>
            <w:r>
              <w:rPr>
                <w:rFonts w:ascii="??" w:hAnsi="??" w:cs="??"/>
                <w:sz w:val="28"/>
                <w:szCs w:val="28"/>
              </w:rPr>
              <w:br/>
              <w:t xml:space="preserve">                              CET-SET4 </w:t>
            </w:r>
          </w:p>
          <w:tbl>
            <w:tblPr>
              <w:tblW w:w="7611" w:type="dxa"/>
              <w:jc w:val="center"/>
              <w:tblInd w:w="348" w:type="dxa"/>
              <w:tblLayout w:type="fixed"/>
              <w:tblLook w:val="00A0"/>
            </w:tblPr>
            <w:tblGrid>
              <w:gridCol w:w="1490"/>
              <w:gridCol w:w="2294"/>
              <w:gridCol w:w="1842"/>
              <w:gridCol w:w="1985"/>
            </w:tblGrid>
            <w:tr w:rsidR="00351522" w:rsidRPr="00016872" w:rsidTr="00EE573E">
              <w:trPr>
                <w:trHeight w:val="398"/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考试流程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形式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考生对设备进行测试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考生自主完成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考生自我介绍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短文朗读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简短回答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个人陈述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94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两人互动</w:t>
                  </w: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人人对话</w:t>
                  </w:r>
                </w:p>
              </w:tc>
            </w:tr>
          </w:tbl>
          <w:p w:rsidR="00351522" w:rsidRPr="00016872" w:rsidRDefault="00351522" w:rsidP="00EE573E">
            <w:pPr>
              <w:widowControl/>
              <w:spacing w:beforeAutospacing="1" w:afterAutospacing="1" w:line="408" w:lineRule="auto"/>
              <w:ind w:firstLineChars="202" w:firstLine="566"/>
              <w:jc w:val="left"/>
            </w:pPr>
            <w:r>
              <w:rPr>
                <w:rFonts w:ascii="??" w:hAnsi="??" w:cs="??"/>
                <w:sz w:val="28"/>
                <w:szCs w:val="28"/>
              </w:rPr>
              <w:t xml:space="preserve">                         CET-SET6 </w:t>
            </w:r>
          </w:p>
          <w:tbl>
            <w:tblPr>
              <w:tblW w:w="7611" w:type="dxa"/>
              <w:jc w:val="center"/>
              <w:tblInd w:w="348" w:type="dxa"/>
              <w:tblLayout w:type="fixed"/>
              <w:tblLook w:val="00A0"/>
            </w:tblPr>
            <w:tblGrid>
              <w:gridCol w:w="1490"/>
              <w:gridCol w:w="2294"/>
              <w:gridCol w:w="1842"/>
              <w:gridCol w:w="1985"/>
            </w:tblGrid>
            <w:tr w:rsidR="00351522" w:rsidRPr="00016872" w:rsidTr="00EE573E">
              <w:trPr>
                <w:trHeight w:val="398"/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考试流程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形式</w:t>
                  </w:r>
                </w:p>
              </w:tc>
            </w:tr>
            <w:tr w:rsidR="00351522" w:rsidRPr="00016872" w:rsidTr="00EE573E">
              <w:trPr>
                <w:trHeight w:val="291"/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考生对设备进行测试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考生自主完成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自我介绍和问答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陈诉和讨论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8分钟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4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问答</w:t>
                  </w: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</w:tbl>
          <w:p w:rsidR="00351522" w:rsidRDefault="00351522" w:rsidP="00EE573E">
            <w:pPr>
              <w:widowControl/>
              <w:spacing w:beforeAutospacing="1" w:afterAutospacing="1" w:line="408" w:lineRule="auto"/>
              <w:ind w:firstLineChars="202" w:firstLine="485"/>
              <w:jc w:val="left"/>
              <w:rPr>
                <w:rFonts w:ascii="??" w:hAnsi="??" w:cs="??"/>
                <w:sz w:val="24"/>
              </w:rPr>
            </w:pPr>
          </w:p>
          <w:p w:rsidR="00351522" w:rsidRDefault="00351522" w:rsidP="00EE573E">
            <w:pPr>
              <w:widowControl/>
              <w:spacing w:beforeAutospacing="1" w:afterAutospacing="1" w:line="408" w:lineRule="auto"/>
              <w:ind w:firstLineChars="202" w:firstLine="485"/>
              <w:jc w:val="left"/>
              <w:rPr>
                <w:rFonts w:ascii="??" w:hAnsi="??" w:cs="??"/>
                <w:sz w:val="24"/>
              </w:rPr>
            </w:pPr>
          </w:p>
          <w:p w:rsidR="00351522" w:rsidRPr="00016872" w:rsidRDefault="00351522" w:rsidP="00EE573E">
            <w:pPr>
              <w:widowControl/>
              <w:spacing w:beforeAutospacing="1" w:afterAutospacing="1" w:line="408" w:lineRule="auto"/>
              <w:ind w:firstLineChars="202" w:firstLine="485"/>
              <w:jc w:val="left"/>
            </w:pPr>
            <w:r>
              <w:rPr>
                <w:rFonts w:ascii="??" w:hAnsi="??" w:cs="??"/>
                <w:sz w:val="24"/>
              </w:rPr>
              <w:br/>
            </w:r>
            <w:r>
              <w:rPr>
                <w:rFonts w:ascii="宋体" w:hAnsi="宋体" w:cs="宋体"/>
                <w:sz w:val="27"/>
                <w:szCs w:val="27"/>
              </w:rPr>
              <w:lastRenderedPageBreak/>
              <w:t xml:space="preserve">   </w:t>
            </w:r>
            <w:r>
              <w:rPr>
                <w:rFonts w:ascii="宋体" w:hAnsi="宋体" w:cs="宋体" w:hint="eastAsia"/>
                <w:sz w:val="27"/>
                <w:szCs w:val="27"/>
              </w:rPr>
              <w:t>四、全国大学英语四六级口语考试考点</w:t>
            </w:r>
          </w:p>
          <w:tbl>
            <w:tblPr>
              <w:tblW w:w="7557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57"/>
              <w:gridCol w:w="1078"/>
              <w:gridCol w:w="1751"/>
              <w:gridCol w:w="2091"/>
              <w:gridCol w:w="1980"/>
            </w:tblGrid>
            <w:tr w:rsidR="00351522" w:rsidRPr="00016872" w:rsidTr="00EE573E">
              <w:trPr>
                <w:trHeight w:val="285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考点代号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考点名称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考点地址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咨询电话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360010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南昌市红谷滩新区学府大道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999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0791—83969447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360060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南昌航空大学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南昌市丰和大道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696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0791—83863713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360090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南昌工程学院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天祥大道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289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号南昌工程学院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0791—88127325</w:t>
                  </w:r>
                </w:p>
              </w:tc>
            </w:tr>
            <w:tr w:rsidR="00351522" w:rsidRPr="00016872" w:rsidTr="00EE573E">
              <w:trPr>
                <w:trHeight w:val="85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360380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东华理工大学南昌校区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江西省南昌市昌北经济技术开发区广兰大道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418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0791—83897498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360480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九江学院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江西省九江市前进东路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551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0792—8312897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360540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上饶师范学院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江西省上饶市信州区志敏大道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85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0793—8154070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宜春学院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宜春市学府路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576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0795—3201229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井冈山大学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吉安市青原区学苑路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28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0796—8100468</w:t>
                  </w:r>
                </w:p>
              </w:tc>
            </w:tr>
            <w:tr w:rsidR="00351522" w:rsidRPr="00016872" w:rsidTr="00EE573E">
              <w:trPr>
                <w:trHeight w:val="85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360650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江西理工大学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赣州市红旗大道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0797—8312206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、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8312300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360670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赣南医学院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江西省赣州市章贡区医学院路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0797—8169652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lastRenderedPageBreak/>
                    <w:t>11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360710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景德镇陶瓷大学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景德镇陶瓷大学教务处湘湖校区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0798—8499717</w:t>
                  </w:r>
                </w:p>
              </w:tc>
            </w:tr>
            <w:tr w:rsidR="00351522" w:rsidRPr="00016872" w:rsidTr="00EE573E">
              <w:trPr>
                <w:trHeight w:val="85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360750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萍乡学院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江西省萍乡市安源区萍安中大道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211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0799—6684335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360790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新余学院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江西省新余市高新区阳光大道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2666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0790—6666037</w:t>
                  </w:r>
                </w:p>
              </w:tc>
            </w:tr>
          </w:tbl>
          <w:p w:rsidR="00351522" w:rsidRPr="00016872" w:rsidRDefault="00351522" w:rsidP="00631890">
            <w:pPr>
              <w:widowControl/>
              <w:spacing w:beforeAutospacing="1" w:afterAutospacing="1" w:line="408" w:lineRule="auto"/>
              <w:ind w:firstLineChars="202" w:firstLine="424"/>
              <w:jc w:val="right"/>
            </w:pPr>
          </w:p>
        </w:tc>
      </w:tr>
    </w:tbl>
    <w:p w:rsidR="00351522" w:rsidRDefault="00351522" w:rsidP="00081638"/>
    <w:p w:rsidR="00351522" w:rsidRDefault="00351522"/>
    <w:sectPr w:rsidR="00351522" w:rsidSect="00E62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B3" w:rsidRDefault="00F77DB3">
      <w:r>
        <w:separator/>
      </w:r>
    </w:p>
  </w:endnote>
  <w:endnote w:type="continuationSeparator" w:id="0">
    <w:p w:rsidR="00F77DB3" w:rsidRDefault="00F7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CC" w:rsidRDefault="006D14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CC" w:rsidRDefault="006D14C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CC" w:rsidRDefault="006D14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B3" w:rsidRDefault="00F77DB3">
      <w:r>
        <w:separator/>
      </w:r>
    </w:p>
  </w:footnote>
  <w:footnote w:type="continuationSeparator" w:id="0">
    <w:p w:rsidR="00F77DB3" w:rsidRDefault="00F77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CC" w:rsidRDefault="006D14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 w:rsidP="006D14CC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CC" w:rsidRDefault="006D14C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05C"/>
    <w:rsid w:val="00016872"/>
    <w:rsid w:val="00081638"/>
    <w:rsid w:val="001630E1"/>
    <w:rsid w:val="001806BB"/>
    <w:rsid w:val="00262026"/>
    <w:rsid w:val="002E4CCB"/>
    <w:rsid w:val="00351522"/>
    <w:rsid w:val="00447F07"/>
    <w:rsid w:val="005273EF"/>
    <w:rsid w:val="005A748D"/>
    <w:rsid w:val="00631890"/>
    <w:rsid w:val="006B3D86"/>
    <w:rsid w:val="006D14CC"/>
    <w:rsid w:val="00927F69"/>
    <w:rsid w:val="00976D8E"/>
    <w:rsid w:val="009D07C8"/>
    <w:rsid w:val="00AC0B92"/>
    <w:rsid w:val="00AD163B"/>
    <w:rsid w:val="00CD0569"/>
    <w:rsid w:val="00CE360C"/>
    <w:rsid w:val="00D033A8"/>
    <w:rsid w:val="00E6205C"/>
    <w:rsid w:val="00EB0B7E"/>
    <w:rsid w:val="00EE573E"/>
    <w:rsid w:val="00F77DB3"/>
    <w:rsid w:val="00FA0E4A"/>
    <w:rsid w:val="00FA3A28"/>
    <w:rsid w:val="2416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205C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E6205C"/>
    <w:rPr>
      <w:rFonts w:cs="Times New Roman"/>
      <w:b/>
    </w:rPr>
  </w:style>
  <w:style w:type="character" w:styleId="a5">
    <w:name w:val="FollowedHyperlink"/>
    <w:basedOn w:val="a0"/>
    <w:uiPriority w:val="99"/>
    <w:rsid w:val="00E6205C"/>
    <w:rPr>
      <w:rFonts w:cs="Times New Roman"/>
      <w:color w:val="333333"/>
      <w:u w:val="none"/>
    </w:rPr>
  </w:style>
  <w:style w:type="character" w:styleId="a6">
    <w:name w:val="Hyperlink"/>
    <w:basedOn w:val="a0"/>
    <w:uiPriority w:val="99"/>
    <w:rsid w:val="00E6205C"/>
    <w:rPr>
      <w:rFonts w:cs="Times New Roman"/>
      <w:color w:val="333333"/>
      <w:u w:val="none"/>
    </w:rPr>
  </w:style>
  <w:style w:type="paragraph" w:styleId="a7">
    <w:name w:val="header"/>
    <w:basedOn w:val="a"/>
    <w:link w:val="Char"/>
    <w:uiPriority w:val="99"/>
    <w:rsid w:val="00EB0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1630E1"/>
    <w:rPr>
      <w:rFonts w:ascii="Calibri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EB0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locked/>
    <w:rsid w:val="001630E1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2014-10-29T12:08:00Z</dcterms:created>
  <dcterms:modified xsi:type="dcterms:W3CDTF">2018-10-23T02:23:00Z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