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left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：</w:t>
      </w:r>
    </w:p>
    <w:p>
      <w:pPr>
        <w:spacing w:line="360" w:lineRule="auto"/>
        <w:jc w:val="center"/>
        <w:rPr>
          <w:rFonts w:ascii="仿宋_GB2312" w:hAnsi="宋体" w:eastAsia="黑体"/>
          <w:b/>
          <w:sz w:val="44"/>
        </w:rPr>
      </w:pPr>
    </w:p>
    <w:p>
      <w:pPr>
        <w:spacing w:line="360" w:lineRule="auto"/>
        <w:jc w:val="center"/>
        <w:rPr>
          <w:rFonts w:ascii="仿宋_GB2312" w:hAnsi="宋体" w:eastAsia="黑体"/>
          <w:b/>
          <w:sz w:val="44"/>
        </w:rPr>
      </w:pPr>
    </w:p>
    <w:p>
      <w:pPr>
        <w:spacing w:line="360" w:lineRule="auto"/>
        <w:jc w:val="center"/>
        <w:rPr>
          <w:rFonts w:ascii="黑体" w:hAnsi="宋体" w:eastAsia="黑体"/>
          <w:b/>
          <w:sz w:val="52"/>
          <w:szCs w:val="52"/>
        </w:rPr>
      </w:pPr>
      <w:r>
        <w:rPr>
          <w:rFonts w:hint="eastAsia" w:ascii="黑体" w:hAnsi="宋体" w:eastAsia="黑体"/>
          <w:b/>
          <w:sz w:val="52"/>
          <w:szCs w:val="52"/>
        </w:rPr>
        <w:t>线上/线下混合式“金课”申请书</w:t>
      </w:r>
    </w:p>
    <w:p>
      <w:pPr>
        <w:tabs>
          <w:tab w:val="left" w:pos="3550"/>
        </w:tabs>
        <w:spacing w:line="360" w:lineRule="auto"/>
        <w:rPr>
          <w:sz w:val="28"/>
        </w:rPr>
      </w:pPr>
      <w:r>
        <w:rPr>
          <w:sz w:val="28"/>
        </w:rPr>
        <w:tab/>
      </w: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ind w:firstLine="1680" w:firstLineChars="6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课程名称</w:t>
      </w:r>
    </w:p>
    <w:p>
      <w:pPr>
        <w:spacing w:line="360" w:lineRule="auto"/>
        <w:ind w:firstLine="1680" w:firstLineChars="600"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</w:rPr>
        <w:t>负责人</w:t>
      </w:r>
    </w:p>
    <w:p>
      <w:pPr>
        <w:spacing w:line="360" w:lineRule="auto"/>
        <w:ind w:firstLine="1680" w:firstLineChars="600"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</w:rPr>
        <w:t>团队成员</w:t>
      </w:r>
    </w:p>
    <w:p>
      <w:pPr>
        <w:spacing w:line="360" w:lineRule="auto"/>
        <w:ind w:firstLine="1680" w:firstLineChars="600"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</w:rPr>
        <w:t>联系电话</w:t>
      </w:r>
    </w:p>
    <w:p>
      <w:pPr>
        <w:spacing w:line="360" w:lineRule="auto"/>
        <w:ind w:firstLine="1680" w:firstLineChars="600"/>
        <w:rPr>
          <w:rFonts w:eastAsia="楷体_GB2312"/>
          <w:sz w:val="24"/>
          <w:u w:val="single"/>
        </w:rPr>
      </w:pPr>
      <w:r>
        <w:rPr>
          <w:rFonts w:hint="eastAsia" w:eastAsia="楷体_GB2312"/>
          <w:sz w:val="28"/>
        </w:rPr>
        <w:t>电子邮箱</w:t>
      </w:r>
    </w:p>
    <w:p>
      <w:pPr>
        <w:spacing w:line="360" w:lineRule="auto"/>
        <w:ind w:firstLine="1680" w:firstLineChars="600"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</w:rPr>
        <w:t>所在学院</w:t>
      </w:r>
    </w:p>
    <w:p>
      <w:pPr>
        <w:spacing w:line="360" w:lineRule="auto"/>
        <w:rPr>
          <w:rFonts w:eastAsia="华文楷体"/>
          <w:sz w:val="28"/>
        </w:rPr>
      </w:pPr>
    </w:p>
    <w:p>
      <w:pPr>
        <w:spacing w:line="360" w:lineRule="auto"/>
        <w:rPr>
          <w:rFonts w:eastAsia="华文楷体"/>
          <w:sz w:val="28"/>
        </w:rPr>
      </w:pPr>
    </w:p>
    <w:p>
      <w:pPr>
        <w:spacing w:line="360" w:lineRule="auto"/>
        <w:jc w:val="center"/>
        <w:rPr>
          <w:rFonts w:ascii="宋体" w:hAnsi="宋体" w:eastAsia="楷体_GB2312"/>
          <w:b/>
          <w:sz w:val="32"/>
        </w:rPr>
      </w:pPr>
      <w:r>
        <w:rPr>
          <w:rFonts w:hint="eastAsia" w:ascii="宋体" w:hAnsi="宋体" w:eastAsia="楷体_GB2312"/>
          <w:b/>
          <w:sz w:val="32"/>
        </w:rPr>
        <w:t>教务处制</w:t>
      </w:r>
    </w:p>
    <w:p>
      <w:pPr>
        <w:pStyle w:val="2"/>
        <w:spacing w:line="360" w:lineRule="auto"/>
        <w:ind w:left="99" w:leftChars="47" w:firstLine="3052" w:firstLineChars="950"/>
        <w:rPr>
          <w:rFonts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 xml:space="preserve">2019 年 </w:t>
      </w:r>
      <w:r>
        <w:rPr>
          <w:rFonts w:hint="eastAsia" w:eastAsia="楷体_GB2312"/>
          <w:b/>
          <w:bCs/>
          <w:sz w:val="32"/>
          <w:lang w:val="en-US" w:eastAsia="zh-CN"/>
        </w:rPr>
        <w:t>5</w:t>
      </w:r>
      <w:r>
        <w:rPr>
          <w:rFonts w:hint="eastAsia" w:eastAsia="楷体_GB2312"/>
          <w:b/>
          <w:bCs/>
          <w:sz w:val="32"/>
        </w:rPr>
        <w:t xml:space="preserve"> 月</w: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spacing w:line="338" w:lineRule="auto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一、课程简介</w:t>
      </w:r>
    </w:p>
    <w:tbl>
      <w:tblPr>
        <w:tblStyle w:val="5"/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275"/>
        <w:gridCol w:w="1195"/>
        <w:gridCol w:w="1689"/>
        <w:gridCol w:w="2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课程名称</w:t>
            </w:r>
          </w:p>
        </w:tc>
        <w:tc>
          <w:tcPr>
            <w:tcW w:w="247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学时/学分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课程负责人</w:t>
            </w:r>
          </w:p>
        </w:tc>
        <w:tc>
          <w:tcPr>
            <w:tcW w:w="247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团队成员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课程类型</w:t>
            </w:r>
          </w:p>
        </w:tc>
        <w:tc>
          <w:tcPr>
            <w:tcW w:w="6825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Cs/>
                <w:szCs w:val="21"/>
              </w:rPr>
              <w:t>□</w:t>
            </w:r>
            <w:r>
              <w:rPr>
                <w:rFonts w:hint="eastAsia" w:ascii="宋体" w:hAnsi="宋体"/>
                <w:bCs/>
                <w:szCs w:val="21"/>
              </w:rPr>
              <w:t>公共课程</w:t>
            </w:r>
            <w:r>
              <w:rPr>
                <w:rFonts w:hint="eastAsia" w:ascii="Arial Unicode MS" w:hAnsi="Arial Unicode MS" w:eastAsia="Arial Unicode MS" w:cs="Arial Unicode MS"/>
                <w:bCs/>
                <w:szCs w:val="21"/>
              </w:rPr>
              <w:t>□</w:t>
            </w:r>
            <w:r>
              <w:rPr>
                <w:rFonts w:hint="eastAsia" w:ascii="宋体" w:hAnsi="宋体"/>
                <w:bCs/>
                <w:szCs w:val="21"/>
              </w:rPr>
              <w:t>通识教育□专业核心□专业选修</w:t>
            </w:r>
          </w:p>
          <w:p>
            <w:pPr>
              <w:jc w:val="left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bCs/>
                <w:szCs w:val="21"/>
              </w:rPr>
              <w:t>□其他（注明）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授课对象</w:t>
            </w:r>
          </w:p>
        </w:tc>
        <w:tc>
          <w:tcPr>
            <w:tcW w:w="682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Cs/>
                <w:szCs w:val="21"/>
              </w:rPr>
              <w:t>□本科生     □研究生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课程近三年选课人数</w:t>
            </w:r>
          </w:p>
        </w:tc>
        <w:tc>
          <w:tcPr>
            <w:tcW w:w="6825" w:type="dxa"/>
            <w:gridSpan w:val="4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课程开课平台</w:t>
            </w:r>
          </w:p>
        </w:tc>
        <w:tc>
          <w:tcPr>
            <w:tcW w:w="6825" w:type="dxa"/>
            <w:gridSpan w:val="4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教材选用情况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教材名称</w:t>
            </w:r>
          </w:p>
        </w:tc>
        <w:tc>
          <w:tcPr>
            <w:tcW w:w="555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教材类别</w:t>
            </w:r>
          </w:p>
        </w:tc>
        <w:tc>
          <w:tcPr>
            <w:tcW w:w="5550" w:type="dxa"/>
            <w:gridSpan w:val="3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□国家级规划教材</w:t>
            </w:r>
          </w:p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□获奖教材（获奖等级：）</w:t>
            </w:r>
          </w:p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□自编教材</w:t>
            </w:r>
          </w:p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□无教材</w:t>
            </w:r>
          </w:p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□其他（注明）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课程曾获奖励</w:t>
            </w:r>
          </w:p>
        </w:tc>
        <w:tc>
          <w:tcPr>
            <w:tcW w:w="6825" w:type="dxa"/>
            <w:gridSpan w:val="4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line="338" w:lineRule="auto"/>
        <w:jc w:val="center"/>
        <w:rPr>
          <w:rFonts w:hint="eastAsia" w:ascii="黑体" w:hAnsi="宋体" w:eastAsia="黑体"/>
          <w:bCs/>
          <w:sz w:val="32"/>
          <w:szCs w:val="32"/>
        </w:rPr>
      </w:pPr>
    </w:p>
    <w:p>
      <w:pPr>
        <w:spacing w:line="338" w:lineRule="auto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二、负责人基本情况</w:t>
      </w:r>
    </w:p>
    <w:tbl>
      <w:tblPr>
        <w:tblStyle w:val="5"/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87"/>
        <w:gridCol w:w="1924"/>
        <w:gridCol w:w="1122"/>
        <w:gridCol w:w="678"/>
        <w:gridCol w:w="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姓名</w:t>
            </w:r>
          </w:p>
        </w:tc>
        <w:tc>
          <w:tcPr>
            <w:tcW w:w="218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职称</w:t>
            </w:r>
          </w:p>
        </w:tc>
        <w:tc>
          <w:tcPr>
            <w:tcW w:w="218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职务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最后学历（学位）</w:t>
            </w:r>
          </w:p>
        </w:tc>
        <w:tc>
          <w:tcPr>
            <w:tcW w:w="218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参加工作时间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拟建课程讲授时间</w:t>
            </w:r>
          </w:p>
        </w:tc>
        <w:tc>
          <w:tcPr>
            <w:tcW w:w="654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移动电话</w:t>
            </w:r>
          </w:p>
        </w:tc>
        <w:tc>
          <w:tcPr>
            <w:tcW w:w="2187" w:type="dxa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电子信箱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近三年课堂教学综合评价等级优秀</w:t>
            </w:r>
          </w:p>
        </w:tc>
        <w:tc>
          <w:tcPr>
            <w:tcW w:w="6542" w:type="dxa"/>
            <w:gridSpan w:val="5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0" w:type="dxa"/>
            <w:gridSpan w:val="6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课程负责人近5年承担学校教学任务、开展教学研究、获得教学奖励方面的情况</w:t>
            </w: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line="338" w:lineRule="auto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三、课程团队成员基本情况</w:t>
      </w:r>
    </w:p>
    <w:tbl>
      <w:tblPr>
        <w:tblStyle w:val="5"/>
        <w:tblW w:w="90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18"/>
        <w:gridCol w:w="1134"/>
        <w:gridCol w:w="1701"/>
        <w:gridCol w:w="155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职称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专业领域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近三年学生评价情况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承担工作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line="338" w:lineRule="auto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四、课程建设实施计划</w:t>
      </w:r>
    </w:p>
    <w:tbl>
      <w:tblPr>
        <w:tblStyle w:val="5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3" w:hRule="atLeast"/>
        </w:trPr>
        <w:tc>
          <w:tcPr>
            <w:tcW w:w="9640" w:type="dxa"/>
            <w:vAlign w:val="top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1.课程建设目标及意义（课程在提高人才培养质量中的地位和作用）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2.教学内容建设计划（课程内容既需体现高阶性、创新性、挑战度，又需体现科学性、安全性、多样性）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3.</w:t>
            </w:r>
            <w:r>
              <w:rPr>
                <w:bCs/>
                <w:szCs w:val="21"/>
              </w:rPr>
              <w:t>课程教学设计</w:t>
            </w:r>
            <w:r>
              <w:rPr>
                <w:rFonts w:hint="eastAsia"/>
                <w:bCs/>
                <w:szCs w:val="21"/>
              </w:rPr>
              <w:t>（本课程在线资源的建设应体现</w:t>
            </w:r>
            <w:r>
              <w:rPr>
                <w:bCs/>
                <w:szCs w:val="21"/>
              </w:rPr>
              <w:t>方向性</w:t>
            </w:r>
            <w:r>
              <w:rPr>
                <w:rFonts w:hint="eastAsia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创新性</w:t>
            </w:r>
            <w:r>
              <w:rPr>
                <w:rFonts w:hint="eastAsia"/>
                <w:bCs/>
                <w:szCs w:val="21"/>
              </w:rPr>
              <w:t>等，线下教学应体现以学生为中心）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4.课程思政建设计划（结合课程特色，将思想政治教育内化为课程内容，弘扬社会主义核心价值观）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5.</w:t>
            </w:r>
            <w:r>
              <w:rPr>
                <w:bCs/>
                <w:szCs w:val="21"/>
              </w:rPr>
              <w:t xml:space="preserve"> 线上资源建设计划</w:t>
            </w:r>
            <w:r>
              <w:rPr>
                <w:rFonts w:hint="eastAsia"/>
                <w:bCs/>
                <w:szCs w:val="21"/>
              </w:rPr>
              <w:t>（包含</w:t>
            </w:r>
            <w:r>
              <w:rPr>
                <w:bCs/>
                <w:szCs w:val="21"/>
              </w:rPr>
              <w:t>课程教学设计</w:t>
            </w:r>
            <w:r>
              <w:rPr>
                <w:rFonts w:hint="eastAsia"/>
                <w:bCs/>
                <w:szCs w:val="21"/>
              </w:rPr>
              <w:t>及课程</w:t>
            </w:r>
            <w:r>
              <w:rPr>
                <w:bCs/>
                <w:szCs w:val="21"/>
              </w:rPr>
              <w:t>资源推广计划</w:t>
            </w:r>
            <w:r>
              <w:rPr>
                <w:rFonts w:hint="eastAsia"/>
                <w:bCs/>
                <w:szCs w:val="21"/>
              </w:rPr>
              <w:t>等）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6.</w:t>
            </w:r>
            <w:r>
              <w:rPr>
                <w:bCs/>
                <w:szCs w:val="21"/>
              </w:rPr>
              <w:t xml:space="preserve"> 线下活动开展计划</w:t>
            </w:r>
            <w:r>
              <w:rPr>
                <w:rFonts w:hint="eastAsia"/>
                <w:bCs/>
                <w:szCs w:val="21"/>
              </w:rPr>
              <w:t>（包含</w:t>
            </w:r>
            <w:r>
              <w:rPr>
                <w:bCs/>
                <w:szCs w:val="21"/>
              </w:rPr>
              <w:t>线下辅导计划</w:t>
            </w:r>
            <w:r>
              <w:rPr>
                <w:rFonts w:hint="eastAsia"/>
                <w:bCs/>
                <w:szCs w:val="21"/>
              </w:rPr>
              <w:t>、线下研讨计划及线下教学方法改革计划等）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7.教学团队建设计划（包含队伍建设及名师培育）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8.其他课程建设相关资源建设计划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9.</w:t>
            </w:r>
            <w:r>
              <w:rPr>
                <w:bCs/>
                <w:szCs w:val="21"/>
              </w:rPr>
              <w:t>教学过程评估计划</w:t>
            </w:r>
            <w:r>
              <w:rPr>
                <w:rFonts w:hint="eastAsia"/>
                <w:bCs/>
                <w:szCs w:val="21"/>
              </w:rPr>
              <w:t>（包含</w:t>
            </w:r>
            <w:r>
              <w:rPr>
                <w:bCs/>
                <w:szCs w:val="21"/>
              </w:rPr>
              <w:t>线上测试与评估</w:t>
            </w:r>
            <w:r>
              <w:rPr>
                <w:rFonts w:hint="eastAsia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线下考核与点评</w:t>
            </w:r>
            <w:r>
              <w:rPr>
                <w:rFonts w:hint="eastAsia"/>
                <w:bCs/>
                <w:szCs w:val="21"/>
              </w:rPr>
              <w:t>等）</w: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</w:tc>
      </w:tr>
    </w:tbl>
    <w:p>
      <w:pPr>
        <w:spacing w:line="338" w:lineRule="auto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五、实现课程建设目标的基础和条件</w:t>
      </w:r>
    </w:p>
    <w:tbl>
      <w:tblPr>
        <w:tblStyle w:val="5"/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60" w:type="dxa"/>
            <w:vAlign w:val="top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1.已有工作基础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2.待解决的主要问题</w: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</w:tc>
      </w:tr>
    </w:tbl>
    <w:p>
      <w:pPr>
        <w:spacing w:line="338" w:lineRule="auto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六、课程建设计划进度与预期效果</w:t>
      </w:r>
    </w:p>
    <w:tbl>
      <w:tblPr>
        <w:tblStyle w:val="5"/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</w:trPr>
        <w:tc>
          <w:tcPr>
            <w:tcW w:w="9060" w:type="dxa"/>
            <w:vAlign w:val="top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1.</w:t>
            </w:r>
            <w:r>
              <w:rPr>
                <w:rFonts w:hint="eastAsia"/>
                <w:bCs/>
                <w:szCs w:val="21"/>
              </w:rPr>
              <w:t>建设计划进度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2.</w:t>
            </w:r>
            <w:r>
              <w:rPr>
                <w:rFonts w:hint="eastAsia"/>
                <w:bCs/>
                <w:szCs w:val="21"/>
              </w:rPr>
              <w:t>预期效果</w:t>
            </w:r>
          </w:p>
          <w:p>
            <w:pPr>
              <w:rPr>
                <w:rFonts w:hint="eastAsia" w:ascii="黑体" w:hAnsi="宋体" w:eastAsia="黑体"/>
                <w:bCs/>
                <w:sz w:val="32"/>
                <w:szCs w:val="32"/>
                <w:lang w:val="en-US" w:eastAsia="zh-CN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</w:tc>
      </w:tr>
    </w:tbl>
    <w:p>
      <w:pPr>
        <w:spacing w:line="338" w:lineRule="auto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宋体" w:eastAsia="黑体"/>
          <w:bCs/>
          <w:sz w:val="32"/>
          <w:szCs w:val="32"/>
        </w:rPr>
        <w:t>七、推荐、评审意见</w:t>
      </w:r>
    </w:p>
    <w:tbl>
      <w:tblPr>
        <w:tblStyle w:val="5"/>
        <w:tblW w:w="914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8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院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（系）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推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荐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见</w:t>
            </w:r>
          </w:p>
        </w:tc>
        <w:tc>
          <w:tcPr>
            <w:tcW w:w="8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（本栏由推荐单位填写，对该课程教学情况进行客观评价）</w:t>
            </w:r>
          </w:p>
          <w:p>
            <w:pPr>
              <w:rPr>
                <w:rFonts w:cs="宋体"/>
                <w:sz w:val="24"/>
                <w:szCs w:val="24"/>
              </w:rPr>
            </w:pPr>
          </w:p>
          <w:p>
            <w:pPr>
              <w:rPr>
                <w:rFonts w:cs="宋体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单位负责人（签字）                                         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2019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1" w:hRule="atLeast"/>
        </w:trPr>
        <w:tc>
          <w:tcPr>
            <w:tcW w:w="9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学校审核批准意见：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                                      </w:t>
            </w:r>
            <w:bookmarkStart w:id="0" w:name="_GoBack"/>
            <w:bookmarkEnd w:id="0"/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rFonts w:hint="eastAsia" w:cs="宋体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</w:tbl>
    <w:p>
      <w:pPr>
        <w:spacing w:line="528" w:lineRule="auto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线上/线下混合式金课评分标准</w:t>
      </w:r>
    </w:p>
    <w:tbl>
      <w:tblPr>
        <w:tblStyle w:val="5"/>
        <w:tblW w:w="8647" w:type="dxa"/>
        <w:tblInd w:w="-1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472"/>
        <w:gridCol w:w="5245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restart"/>
            <w:shd w:val="clear" w:color="000000" w:fill="F8F8F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72" w:type="dxa"/>
            <w:vMerge w:val="restart"/>
            <w:shd w:val="clear" w:color="000000" w:fill="F8F8F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245" w:type="dxa"/>
            <w:vMerge w:val="restart"/>
            <w:shd w:val="clear" w:color="000000" w:fill="F8F8F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  <w:t>观测点及描述</w:t>
            </w:r>
          </w:p>
        </w:tc>
        <w:tc>
          <w:tcPr>
            <w:tcW w:w="850" w:type="dxa"/>
            <w:vMerge w:val="restart"/>
            <w:shd w:val="clear" w:color="000000" w:fill="F8F8F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  <w:t>分值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8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一 课程内容</w:t>
            </w: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1-1 规范性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课程内容为高校教学内容，符合《普通高等学校本科专业类教学质量国家标准》等要求，课程定位准确，教学内容质量高；课程知识体系科学完整。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1-2 思想性、科学性、先进性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坚持立德树人，将思想政治教育内化为课程内容，弘扬社会主义核心价值观，体现课程思政育人宗旨；课程内容先进、新颖，反映学科专业先进的核心理论和成果，体现教改教研成果，具有较高的科学性水平。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1-3 目标导向性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针对培养方案中的“毕业要求”合理设置课程内容，明确课程的具体目标导向，目标与内容相一致，内容支持目标。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1-4 适当性、多样性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课程内容及教学环节配置丰富、多样，深浅度合理，内容更新和完善及时，考试难易度适当，有区分度。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08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二 课程教学设计</w:t>
            </w: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2-1 高阶性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课程教学设计包含知识、能力、素质有机融合，培养学生解决复杂问题的综合能力和高级思维。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2-3 创新性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课程内容有前沿性和时代性并持续更新，教学形式体现先进性、多样性和互动性，充分利用线上课程资源，合理设计线下授课和线上学习的各个环节，体现线上资源和线下课堂相结合的优势。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2-2 挑战度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课程具有一定的难度，能激发学生发挥潜能对所学知识进行融会贯通和拓展应用，培养创新性思维和批判性思维。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10分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08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三 课程团队</w:t>
            </w: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3-1 负责人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在本课程专业领域有较高学术造诣，教学经验丰富，教学水平高，在推进课程教学改革中投入精力大，有一定影响度。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3-2 团队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主讲教师师德好、教学能力强，教学表现力强，课程团队结构合理，团队教师有线上课程建设经验。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08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四 教学支持</w:t>
            </w: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4-1 团队服务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助教按照教学计划和要求为学习者提供测验、作业、考试、答疑、讨论等教学活动，及时开展有效的指导与测评。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4-2 学习者活动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课堂教学过程响应度高，师生互动活跃。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4-3 教学资源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所选用的线上课程资源为国家精品在线开放课程资源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8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五 应用效果与影响</w:t>
            </w: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5-1 质量评价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近2年内的课程教学综合质量评价结果良好及以上。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5-2 课程应用情况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在本校将在线课程与课堂教学结合，推动教学方法改革，有效提高教学质量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5-2持续改进情况</w:t>
            </w:r>
          </w:p>
        </w:tc>
        <w:tc>
          <w:tcPr>
            <w:tcW w:w="5245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课程根据教学效果反馈，对教学方式、课程内容、考试、答疑等进行持续改进。</w:t>
            </w:r>
          </w:p>
        </w:tc>
        <w:tc>
          <w:tcPr>
            <w:tcW w:w="8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分</w:t>
            </w:r>
          </w:p>
        </w:tc>
      </w:tr>
    </w:tbl>
    <w:p>
      <w:pPr>
        <w:spacing w:line="528" w:lineRule="auto"/>
        <w:rPr>
          <w:rFonts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82596"/>
    <w:rsid w:val="00007593"/>
    <w:rsid w:val="00010B40"/>
    <w:rsid w:val="0001791F"/>
    <w:rsid w:val="000220AE"/>
    <w:rsid w:val="00022FE5"/>
    <w:rsid w:val="0002523A"/>
    <w:rsid w:val="00031B7F"/>
    <w:rsid w:val="00032076"/>
    <w:rsid w:val="00034D43"/>
    <w:rsid w:val="00035446"/>
    <w:rsid w:val="000378F0"/>
    <w:rsid w:val="0005235F"/>
    <w:rsid w:val="0005314D"/>
    <w:rsid w:val="00053D92"/>
    <w:rsid w:val="000553BF"/>
    <w:rsid w:val="000610D9"/>
    <w:rsid w:val="0006116A"/>
    <w:rsid w:val="00061EAA"/>
    <w:rsid w:val="00062A3E"/>
    <w:rsid w:val="00066F49"/>
    <w:rsid w:val="0007724B"/>
    <w:rsid w:val="000806AC"/>
    <w:rsid w:val="00085343"/>
    <w:rsid w:val="00085CA5"/>
    <w:rsid w:val="00087905"/>
    <w:rsid w:val="00087BE1"/>
    <w:rsid w:val="00092BE8"/>
    <w:rsid w:val="00094166"/>
    <w:rsid w:val="0009496A"/>
    <w:rsid w:val="000963DB"/>
    <w:rsid w:val="00097130"/>
    <w:rsid w:val="000A2939"/>
    <w:rsid w:val="000A2C86"/>
    <w:rsid w:val="000A49EE"/>
    <w:rsid w:val="000A69E2"/>
    <w:rsid w:val="000B47E0"/>
    <w:rsid w:val="000B5731"/>
    <w:rsid w:val="000B5DD9"/>
    <w:rsid w:val="000B6A98"/>
    <w:rsid w:val="000C3B99"/>
    <w:rsid w:val="000D136B"/>
    <w:rsid w:val="000D5AC7"/>
    <w:rsid w:val="000E2CFC"/>
    <w:rsid w:val="000E6322"/>
    <w:rsid w:val="000E6855"/>
    <w:rsid w:val="000F26E8"/>
    <w:rsid w:val="000F2C8E"/>
    <w:rsid w:val="000F7F34"/>
    <w:rsid w:val="00106943"/>
    <w:rsid w:val="00107B15"/>
    <w:rsid w:val="00111F4C"/>
    <w:rsid w:val="001127E3"/>
    <w:rsid w:val="00120A0C"/>
    <w:rsid w:val="00120BCA"/>
    <w:rsid w:val="00136AEF"/>
    <w:rsid w:val="001376A1"/>
    <w:rsid w:val="00143544"/>
    <w:rsid w:val="00145D30"/>
    <w:rsid w:val="00146D97"/>
    <w:rsid w:val="00154EA7"/>
    <w:rsid w:val="00156E2F"/>
    <w:rsid w:val="00157DF0"/>
    <w:rsid w:val="00157FC1"/>
    <w:rsid w:val="00160818"/>
    <w:rsid w:val="001635DA"/>
    <w:rsid w:val="00170AB9"/>
    <w:rsid w:val="00174B92"/>
    <w:rsid w:val="00177BE6"/>
    <w:rsid w:val="001824CB"/>
    <w:rsid w:val="00183437"/>
    <w:rsid w:val="00185DB7"/>
    <w:rsid w:val="00190E00"/>
    <w:rsid w:val="00193914"/>
    <w:rsid w:val="001949EF"/>
    <w:rsid w:val="00194C32"/>
    <w:rsid w:val="00195A00"/>
    <w:rsid w:val="001A2805"/>
    <w:rsid w:val="001A39B2"/>
    <w:rsid w:val="001B0124"/>
    <w:rsid w:val="001B1B6D"/>
    <w:rsid w:val="001B2B5B"/>
    <w:rsid w:val="001B4971"/>
    <w:rsid w:val="001B4D00"/>
    <w:rsid w:val="001B5864"/>
    <w:rsid w:val="001B7E17"/>
    <w:rsid w:val="001C4D88"/>
    <w:rsid w:val="001C5801"/>
    <w:rsid w:val="001C71AC"/>
    <w:rsid w:val="001D2D5E"/>
    <w:rsid w:val="001D3453"/>
    <w:rsid w:val="001D566C"/>
    <w:rsid w:val="001E5239"/>
    <w:rsid w:val="001F0162"/>
    <w:rsid w:val="001F1D54"/>
    <w:rsid w:val="00200217"/>
    <w:rsid w:val="00200299"/>
    <w:rsid w:val="00202987"/>
    <w:rsid w:val="00204FC8"/>
    <w:rsid w:val="00237424"/>
    <w:rsid w:val="0024546F"/>
    <w:rsid w:val="0025014D"/>
    <w:rsid w:val="002502BB"/>
    <w:rsid w:val="00250A9D"/>
    <w:rsid w:val="00250F19"/>
    <w:rsid w:val="00251726"/>
    <w:rsid w:val="0026059C"/>
    <w:rsid w:val="0026175B"/>
    <w:rsid w:val="00270868"/>
    <w:rsid w:val="00270D64"/>
    <w:rsid w:val="00272129"/>
    <w:rsid w:val="002741EC"/>
    <w:rsid w:val="002914FD"/>
    <w:rsid w:val="00292F31"/>
    <w:rsid w:val="00294328"/>
    <w:rsid w:val="002A20EB"/>
    <w:rsid w:val="002B1A98"/>
    <w:rsid w:val="002C14B2"/>
    <w:rsid w:val="002C2C69"/>
    <w:rsid w:val="002C2FE8"/>
    <w:rsid w:val="002C4E2C"/>
    <w:rsid w:val="002D09FD"/>
    <w:rsid w:val="002D73BE"/>
    <w:rsid w:val="002E2A39"/>
    <w:rsid w:val="002E3EB4"/>
    <w:rsid w:val="002E590D"/>
    <w:rsid w:val="003013EE"/>
    <w:rsid w:val="0030728C"/>
    <w:rsid w:val="00322490"/>
    <w:rsid w:val="00324C3E"/>
    <w:rsid w:val="003301CF"/>
    <w:rsid w:val="003352B1"/>
    <w:rsid w:val="00335D3A"/>
    <w:rsid w:val="00342FFF"/>
    <w:rsid w:val="00346660"/>
    <w:rsid w:val="00364440"/>
    <w:rsid w:val="00367BE5"/>
    <w:rsid w:val="003776B8"/>
    <w:rsid w:val="00382619"/>
    <w:rsid w:val="00387111"/>
    <w:rsid w:val="003A07A4"/>
    <w:rsid w:val="003A2239"/>
    <w:rsid w:val="003A4708"/>
    <w:rsid w:val="003A5D35"/>
    <w:rsid w:val="003B4E63"/>
    <w:rsid w:val="003B7A15"/>
    <w:rsid w:val="003C0977"/>
    <w:rsid w:val="003C6BCD"/>
    <w:rsid w:val="003D184C"/>
    <w:rsid w:val="003D27CC"/>
    <w:rsid w:val="003E3866"/>
    <w:rsid w:val="003E5018"/>
    <w:rsid w:val="003F505B"/>
    <w:rsid w:val="003F6FD7"/>
    <w:rsid w:val="00404113"/>
    <w:rsid w:val="00404E3F"/>
    <w:rsid w:val="00405263"/>
    <w:rsid w:val="00417327"/>
    <w:rsid w:val="00421C13"/>
    <w:rsid w:val="004225C2"/>
    <w:rsid w:val="00422BA9"/>
    <w:rsid w:val="00426B08"/>
    <w:rsid w:val="00435C73"/>
    <w:rsid w:val="00440AB1"/>
    <w:rsid w:val="00445FA4"/>
    <w:rsid w:val="00452214"/>
    <w:rsid w:val="00456C44"/>
    <w:rsid w:val="00461FDC"/>
    <w:rsid w:val="00475F9A"/>
    <w:rsid w:val="004856B4"/>
    <w:rsid w:val="004861D5"/>
    <w:rsid w:val="00492BC5"/>
    <w:rsid w:val="004960AC"/>
    <w:rsid w:val="004A1A2C"/>
    <w:rsid w:val="004A6507"/>
    <w:rsid w:val="004A6F49"/>
    <w:rsid w:val="004A7213"/>
    <w:rsid w:val="004B7CDF"/>
    <w:rsid w:val="004C33DA"/>
    <w:rsid w:val="004C7538"/>
    <w:rsid w:val="004C7610"/>
    <w:rsid w:val="004D4EEE"/>
    <w:rsid w:val="004D62AC"/>
    <w:rsid w:val="004D6846"/>
    <w:rsid w:val="004E1ADC"/>
    <w:rsid w:val="004E59CD"/>
    <w:rsid w:val="004E7A6D"/>
    <w:rsid w:val="004F0258"/>
    <w:rsid w:val="004F14E7"/>
    <w:rsid w:val="004F4FF6"/>
    <w:rsid w:val="004F6C1C"/>
    <w:rsid w:val="0050256E"/>
    <w:rsid w:val="00507AD7"/>
    <w:rsid w:val="0051061C"/>
    <w:rsid w:val="0051150B"/>
    <w:rsid w:val="00524C87"/>
    <w:rsid w:val="00526A1B"/>
    <w:rsid w:val="00533861"/>
    <w:rsid w:val="0054200C"/>
    <w:rsid w:val="0054437F"/>
    <w:rsid w:val="00550F9F"/>
    <w:rsid w:val="005558F5"/>
    <w:rsid w:val="005630E9"/>
    <w:rsid w:val="00573065"/>
    <w:rsid w:val="00575AD5"/>
    <w:rsid w:val="00577C96"/>
    <w:rsid w:val="005801B5"/>
    <w:rsid w:val="00582D8C"/>
    <w:rsid w:val="00583417"/>
    <w:rsid w:val="00592E2A"/>
    <w:rsid w:val="0059676F"/>
    <w:rsid w:val="005979B1"/>
    <w:rsid w:val="005A34BD"/>
    <w:rsid w:val="005A3A5D"/>
    <w:rsid w:val="005A5C6A"/>
    <w:rsid w:val="005B68FC"/>
    <w:rsid w:val="005C2D57"/>
    <w:rsid w:val="005D27D8"/>
    <w:rsid w:val="005D3C65"/>
    <w:rsid w:val="005D514E"/>
    <w:rsid w:val="005D5C64"/>
    <w:rsid w:val="005E0935"/>
    <w:rsid w:val="005E3FC1"/>
    <w:rsid w:val="005E526D"/>
    <w:rsid w:val="005F0152"/>
    <w:rsid w:val="005F01C4"/>
    <w:rsid w:val="005F26B0"/>
    <w:rsid w:val="005F2C52"/>
    <w:rsid w:val="005F4EDA"/>
    <w:rsid w:val="005F6FDA"/>
    <w:rsid w:val="005F7EC6"/>
    <w:rsid w:val="00602458"/>
    <w:rsid w:val="00606D12"/>
    <w:rsid w:val="00607450"/>
    <w:rsid w:val="006152EA"/>
    <w:rsid w:val="00620ABF"/>
    <w:rsid w:val="006214C2"/>
    <w:rsid w:val="0062172D"/>
    <w:rsid w:val="00622AC3"/>
    <w:rsid w:val="00624EBF"/>
    <w:rsid w:val="00625976"/>
    <w:rsid w:val="00627273"/>
    <w:rsid w:val="00636F8B"/>
    <w:rsid w:val="00637AC7"/>
    <w:rsid w:val="00640827"/>
    <w:rsid w:val="00644739"/>
    <w:rsid w:val="006467D7"/>
    <w:rsid w:val="00651020"/>
    <w:rsid w:val="00651AFB"/>
    <w:rsid w:val="0065301B"/>
    <w:rsid w:val="00656345"/>
    <w:rsid w:val="00660B0C"/>
    <w:rsid w:val="00661F17"/>
    <w:rsid w:val="00666700"/>
    <w:rsid w:val="0068201A"/>
    <w:rsid w:val="006937BF"/>
    <w:rsid w:val="00694DB1"/>
    <w:rsid w:val="006A6D81"/>
    <w:rsid w:val="006A7367"/>
    <w:rsid w:val="006B077B"/>
    <w:rsid w:val="006B2BEE"/>
    <w:rsid w:val="006B3738"/>
    <w:rsid w:val="006C5C3D"/>
    <w:rsid w:val="006D216E"/>
    <w:rsid w:val="006D3D48"/>
    <w:rsid w:val="006D6D4D"/>
    <w:rsid w:val="006E0EC8"/>
    <w:rsid w:val="006E71DD"/>
    <w:rsid w:val="006F1C2C"/>
    <w:rsid w:val="006F2C0D"/>
    <w:rsid w:val="006F3836"/>
    <w:rsid w:val="006F59EA"/>
    <w:rsid w:val="00700535"/>
    <w:rsid w:val="00703D4B"/>
    <w:rsid w:val="007072A8"/>
    <w:rsid w:val="0071397C"/>
    <w:rsid w:val="00714FF7"/>
    <w:rsid w:val="0071522F"/>
    <w:rsid w:val="00717416"/>
    <w:rsid w:val="00717E39"/>
    <w:rsid w:val="00723598"/>
    <w:rsid w:val="00727A3F"/>
    <w:rsid w:val="00730D44"/>
    <w:rsid w:val="00732EB1"/>
    <w:rsid w:val="007348AB"/>
    <w:rsid w:val="0074309D"/>
    <w:rsid w:val="00743A04"/>
    <w:rsid w:val="007470BE"/>
    <w:rsid w:val="00753209"/>
    <w:rsid w:val="00753C4E"/>
    <w:rsid w:val="00755804"/>
    <w:rsid w:val="0076685E"/>
    <w:rsid w:val="00770694"/>
    <w:rsid w:val="00773EA1"/>
    <w:rsid w:val="007858F9"/>
    <w:rsid w:val="007859DD"/>
    <w:rsid w:val="00795A82"/>
    <w:rsid w:val="007A11B9"/>
    <w:rsid w:val="007A2BF3"/>
    <w:rsid w:val="007A41FC"/>
    <w:rsid w:val="007A717A"/>
    <w:rsid w:val="007A7B54"/>
    <w:rsid w:val="007B0850"/>
    <w:rsid w:val="007B176A"/>
    <w:rsid w:val="007B5CB7"/>
    <w:rsid w:val="007B69A5"/>
    <w:rsid w:val="007C2CFB"/>
    <w:rsid w:val="007C422E"/>
    <w:rsid w:val="007C7517"/>
    <w:rsid w:val="007D3BCA"/>
    <w:rsid w:val="007E4853"/>
    <w:rsid w:val="007E6323"/>
    <w:rsid w:val="007F0D23"/>
    <w:rsid w:val="007F6240"/>
    <w:rsid w:val="00800B30"/>
    <w:rsid w:val="00803878"/>
    <w:rsid w:val="008067B9"/>
    <w:rsid w:val="00813C95"/>
    <w:rsid w:val="00816D41"/>
    <w:rsid w:val="00820DD3"/>
    <w:rsid w:val="008231FC"/>
    <w:rsid w:val="008321F1"/>
    <w:rsid w:val="00847228"/>
    <w:rsid w:val="00850ADB"/>
    <w:rsid w:val="00850D85"/>
    <w:rsid w:val="00851208"/>
    <w:rsid w:val="008514E2"/>
    <w:rsid w:val="00856433"/>
    <w:rsid w:val="00856D7F"/>
    <w:rsid w:val="0087281D"/>
    <w:rsid w:val="00875E57"/>
    <w:rsid w:val="00877C43"/>
    <w:rsid w:val="008833A1"/>
    <w:rsid w:val="00891F7B"/>
    <w:rsid w:val="0089377D"/>
    <w:rsid w:val="00894356"/>
    <w:rsid w:val="00894459"/>
    <w:rsid w:val="008958B4"/>
    <w:rsid w:val="008A6229"/>
    <w:rsid w:val="008B14DC"/>
    <w:rsid w:val="008B214C"/>
    <w:rsid w:val="008B50EA"/>
    <w:rsid w:val="008B6EAD"/>
    <w:rsid w:val="008C2BB3"/>
    <w:rsid w:val="008C3696"/>
    <w:rsid w:val="008C7052"/>
    <w:rsid w:val="008D3497"/>
    <w:rsid w:val="008D5B03"/>
    <w:rsid w:val="008D5D1C"/>
    <w:rsid w:val="008E09D4"/>
    <w:rsid w:val="008E3D50"/>
    <w:rsid w:val="008E3DD6"/>
    <w:rsid w:val="008E46E3"/>
    <w:rsid w:val="008F0F2D"/>
    <w:rsid w:val="008F50B2"/>
    <w:rsid w:val="0090283D"/>
    <w:rsid w:val="0090416E"/>
    <w:rsid w:val="00910EA4"/>
    <w:rsid w:val="009124C0"/>
    <w:rsid w:val="00916D2E"/>
    <w:rsid w:val="009208C5"/>
    <w:rsid w:val="00926AFD"/>
    <w:rsid w:val="00936C1C"/>
    <w:rsid w:val="00940908"/>
    <w:rsid w:val="009428AD"/>
    <w:rsid w:val="009428CA"/>
    <w:rsid w:val="00953B4D"/>
    <w:rsid w:val="00955790"/>
    <w:rsid w:val="00960AD2"/>
    <w:rsid w:val="00961502"/>
    <w:rsid w:val="009623D5"/>
    <w:rsid w:val="00962638"/>
    <w:rsid w:val="00962E27"/>
    <w:rsid w:val="009674FE"/>
    <w:rsid w:val="00971C3C"/>
    <w:rsid w:val="00972740"/>
    <w:rsid w:val="00973629"/>
    <w:rsid w:val="00977013"/>
    <w:rsid w:val="009778E3"/>
    <w:rsid w:val="00977E3A"/>
    <w:rsid w:val="009829A2"/>
    <w:rsid w:val="00992E63"/>
    <w:rsid w:val="00995EB8"/>
    <w:rsid w:val="009A0A43"/>
    <w:rsid w:val="009A301E"/>
    <w:rsid w:val="009A6BB4"/>
    <w:rsid w:val="009A6E31"/>
    <w:rsid w:val="009A6ED8"/>
    <w:rsid w:val="009A7BCC"/>
    <w:rsid w:val="009B0050"/>
    <w:rsid w:val="009B0773"/>
    <w:rsid w:val="009B3215"/>
    <w:rsid w:val="009B339C"/>
    <w:rsid w:val="009B58D2"/>
    <w:rsid w:val="009B615F"/>
    <w:rsid w:val="009B69D9"/>
    <w:rsid w:val="009B7C5B"/>
    <w:rsid w:val="009C439E"/>
    <w:rsid w:val="009D015B"/>
    <w:rsid w:val="009D44E7"/>
    <w:rsid w:val="009D78BD"/>
    <w:rsid w:val="009E5EE3"/>
    <w:rsid w:val="009F2D61"/>
    <w:rsid w:val="009F3698"/>
    <w:rsid w:val="00A05B2A"/>
    <w:rsid w:val="00A13AEB"/>
    <w:rsid w:val="00A1539C"/>
    <w:rsid w:val="00A154C4"/>
    <w:rsid w:val="00A17B0D"/>
    <w:rsid w:val="00A240C4"/>
    <w:rsid w:val="00A24E2D"/>
    <w:rsid w:val="00A2590F"/>
    <w:rsid w:val="00A304A2"/>
    <w:rsid w:val="00A3192E"/>
    <w:rsid w:val="00A3508E"/>
    <w:rsid w:val="00A351B6"/>
    <w:rsid w:val="00A368B2"/>
    <w:rsid w:val="00A41B85"/>
    <w:rsid w:val="00A46570"/>
    <w:rsid w:val="00A46E6F"/>
    <w:rsid w:val="00A47202"/>
    <w:rsid w:val="00A53255"/>
    <w:rsid w:val="00A600FF"/>
    <w:rsid w:val="00A63DFF"/>
    <w:rsid w:val="00A64DC2"/>
    <w:rsid w:val="00A70F50"/>
    <w:rsid w:val="00A72346"/>
    <w:rsid w:val="00A7559B"/>
    <w:rsid w:val="00A76D15"/>
    <w:rsid w:val="00A77F78"/>
    <w:rsid w:val="00A80AC8"/>
    <w:rsid w:val="00A85124"/>
    <w:rsid w:val="00A86E1D"/>
    <w:rsid w:val="00A8739D"/>
    <w:rsid w:val="00A94180"/>
    <w:rsid w:val="00A94385"/>
    <w:rsid w:val="00A94A47"/>
    <w:rsid w:val="00A95FA0"/>
    <w:rsid w:val="00A9613C"/>
    <w:rsid w:val="00AA181C"/>
    <w:rsid w:val="00AA5DF8"/>
    <w:rsid w:val="00AA7061"/>
    <w:rsid w:val="00AA7F14"/>
    <w:rsid w:val="00AB1BC4"/>
    <w:rsid w:val="00AB1C1C"/>
    <w:rsid w:val="00AB2A59"/>
    <w:rsid w:val="00AB677A"/>
    <w:rsid w:val="00AB6D47"/>
    <w:rsid w:val="00AC42B2"/>
    <w:rsid w:val="00AC711B"/>
    <w:rsid w:val="00AD04DD"/>
    <w:rsid w:val="00AD0DD6"/>
    <w:rsid w:val="00AD1E51"/>
    <w:rsid w:val="00AD2011"/>
    <w:rsid w:val="00AD41BA"/>
    <w:rsid w:val="00AD4BEB"/>
    <w:rsid w:val="00AD6C6C"/>
    <w:rsid w:val="00AE0372"/>
    <w:rsid w:val="00AE0523"/>
    <w:rsid w:val="00AE2421"/>
    <w:rsid w:val="00AE4496"/>
    <w:rsid w:val="00AE5614"/>
    <w:rsid w:val="00AE6AD8"/>
    <w:rsid w:val="00AF47A0"/>
    <w:rsid w:val="00B0012D"/>
    <w:rsid w:val="00B03176"/>
    <w:rsid w:val="00B101F6"/>
    <w:rsid w:val="00B10BD9"/>
    <w:rsid w:val="00B11C03"/>
    <w:rsid w:val="00B153C5"/>
    <w:rsid w:val="00B17AD4"/>
    <w:rsid w:val="00B2196E"/>
    <w:rsid w:val="00B24C92"/>
    <w:rsid w:val="00B30A00"/>
    <w:rsid w:val="00B31AC9"/>
    <w:rsid w:val="00B331BF"/>
    <w:rsid w:val="00B36526"/>
    <w:rsid w:val="00B37C9B"/>
    <w:rsid w:val="00B43736"/>
    <w:rsid w:val="00B4523F"/>
    <w:rsid w:val="00B452F6"/>
    <w:rsid w:val="00B50CBB"/>
    <w:rsid w:val="00B52E2E"/>
    <w:rsid w:val="00B721F0"/>
    <w:rsid w:val="00B72F2F"/>
    <w:rsid w:val="00B75606"/>
    <w:rsid w:val="00B82596"/>
    <w:rsid w:val="00B91341"/>
    <w:rsid w:val="00B96E6A"/>
    <w:rsid w:val="00B97846"/>
    <w:rsid w:val="00BA09AB"/>
    <w:rsid w:val="00BA403A"/>
    <w:rsid w:val="00BB23A0"/>
    <w:rsid w:val="00BB3847"/>
    <w:rsid w:val="00BB5880"/>
    <w:rsid w:val="00BC0725"/>
    <w:rsid w:val="00BC3DB9"/>
    <w:rsid w:val="00BC732C"/>
    <w:rsid w:val="00BC7A2F"/>
    <w:rsid w:val="00BD0AF4"/>
    <w:rsid w:val="00BD225D"/>
    <w:rsid w:val="00BD22A5"/>
    <w:rsid w:val="00BD3A72"/>
    <w:rsid w:val="00BD704B"/>
    <w:rsid w:val="00BE0146"/>
    <w:rsid w:val="00BE0695"/>
    <w:rsid w:val="00BE1838"/>
    <w:rsid w:val="00BE5D82"/>
    <w:rsid w:val="00BE79C6"/>
    <w:rsid w:val="00BF1C67"/>
    <w:rsid w:val="00C006B7"/>
    <w:rsid w:val="00C0481F"/>
    <w:rsid w:val="00C064FA"/>
    <w:rsid w:val="00C07315"/>
    <w:rsid w:val="00C116A5"/>
    <w:rsid w:val="00C13170"/>
    <w:rsid w:val="00C176D2"/>
    <w:rsid w:val="00C200C8"/>
    <w:rsid w:val="00C24E19"/>
    <w:rsid w:val="00C312DC"/>
    <w:rsid w:val="00C32883"/>
    <w:rsid w:val="00C3567C"/>
    <w:rsid w:val="00C425A5"/>
    <w:rsid w:val="00C43E4E"/>
    <w:rsid w:val="00C444F7"/>
    <w:rsid w:val="00C450C4"/>
    <w:rsid w:val="00C454B7"/>
    <w:rsid w:val="00C47264"/>
    <w:rsid w:val="00C51DC6"/>
    <w:rsid w:val="00C52136"/>
    <w:rsid w:val="00C54823"/>
    <w:rsid w:val="00C665D3"/>
    <w:rsid w:val="00C6667F"/>
    <w:rsid w:val="00C72DB5"/>
    <w:rsid w:val="00C73C72"/>
    <w:rsid w:val="00C742B3"/>
    <w:rsid w:val="00C763C8"/>
    <w:rsid w:val="00C8252D"/>
    <w:rsid w:val="00C90000"/>
    <w:rsid w:val="00C9010C"/>
    <w:rsid w:val="00C93D77"/>
    <w:rsid w:val="00C968E5"/>
    <w:rsid w:val="00CA00BF"/>
    <w:rsid w:val="00CA57FB"/>
    <w:rsid w:val="00CA6970"/>
    <w:rsid w:val="00CB2B80"/>
    <w:rsid w:val="00CB5556"/>
    <w:rsid w:val="00CB5651"/>
    <w:rsid w:val="00CB61D1"/>
    <w:rsid w:val="00CC0AB8"/>
    <w:rsid w:val="00CD154A"/>
    <w:rsid w:val="00CD266F"/>
    <w:rsid w:val="00CE19D1"/>
    <w:rsid w:val="00D00B10"/>
    <w:rsid w:val="00D04BA7"/>
    <w:rsid w:val="00D06A6B"/>
    <w:rsid w:val="00D16B9C"/>
    <w:rsid w:val="00D209CC"/>
    <w:rsid w:val="00D31C19"/>
    <w:rsid w:val="00D37DF1"/>
    <w:rsid w:val="00D40DC0"/>
    <w:rsid w:val="00D43175"/>
    <w:rsid w:val="00D4353D"/>
    <w:rsid w:val="00D46553"/>
    <w:rsid w:val="00D50EF2"/>
    <w:rsid w:val="00D51ABD"/>
    <w:rsid w:val="00D533F4"/>
    <w:rsid w:val="00D553AD"/>
    <w:rsid w:val="00D56526"/>
    <w:rsid w:val="00D6119C"/>
    <w:rsid w:val="00D62D9D"/>
    <w:rsid w:val="00D66A75"/>
    <w:rsid w:val="00D7190A"/>
    <w:rsid w:val="00D817D7"/>
    <w:rsid w:val="00D83898"/>
    <w:rsid w:val="00D84642"/>
    <w:rsid w:val="00D8486F"/>
    <w:rsid w:val="00D84B3A"/>
    <w:rsid w:val="00D84F53"/>
    <w:rsid w:val="00D9526F"/>
    <w:rsid w:val="00D97462"/>
    <w:rsid w:val="00DA01CD"/>
    <w:rsid w:val="00DA1CAA"/>
    <w:rsid w:val="00DA673B"/>
    <w:rsid w:val="00DB20E1"/>
    <w:rsid w:val="00DB2945"/>
    <w:rsid w:val="00DB329B"/>
    <w:rsid w:val="00DB666D"/>
    <w:rsid w:val="00DC3E53"/>
    <w:rsid w:val="00DC6168"/>
    <w:rsid w:val="00DD3733"/>
    <w:rsid w:val="00DD4A28"/>
    <w:rsid w:val="00DD527D"/>
    <w:rsid w:val="00DD54E6"/>
    <w:rsid w:val="00DE5062"/>
    <w:rsid w:val="00DF1E8A"/>
    <w:rsid w:val="00DF1F54"/>
    <w:rsid w:val="00DF220F"/>
    <w:rsid w:val="00DF252B"/>
    <w:rsid w:val="00E0047D"/>
    <w:rsid w:val="00E0255C"/>
    <w:rsid w:val="00E02E7D"/>
    <w:rsid w:val="00E06D76"/>
    <w:rsid w:val="00E12AA9"/>
    <w:rsid w:val="00E13184"/>
    <w:rsid w:val="00E14F29"/>
    <w:rsid w:val="00E216C2"/>
    <w:rsid w:val="00E247A2"/>
    <w:rsid w:val="00E3257E"/>
    <w:rsid w:val="00E32BC2"/>
    <w:rsid w:val="00E33B86"/>
    <w:rsid w:val="00E34555"/>
    <w:rsid w:val="00E3512F"/>
    <w:rsid w:val="00E40C74"/>
    <w:rsid w:val="00E4519E"/>
    <w:rsid w:val="00E508E8"/>
    <w:rsid w:val="00E52035"/>
    <w:rsid w:val="00E52397"/>
    <w:rsid w:val="00E531D3"/>
    <w:rsid w:val="00E544AF"/>
    <w:rsid w:val="00E63482"/>
    <w:rsid w:val="00E638D0"/>
    <w:rsid w:val="00E643B0"/>
    <w:rsid w:val="00E661C4"/>
    <w:rsid w:val="00E722BC"/>
    <w:rsid w:val="00E72A66"/>
    <w:rsid w:val="00E76893"/>
    <w:rsid w:val="00E81E1E"/>
    <w:rsid w:val="00E82523"/>
    <w:rsid w:val="00E930F8"/>
    <w:rsid w:val="00E976E6"/>
    <w:rsid w:val="00EA085E"/>
    <w:rsid w:val="00EB1371"/>
    <w:rsid w:val="00EB6BA5"/>
    <w:rsid w:val="00EC3567"/>
    <w:rsid w:val="00ED51CF"/>
    <w:rsid w:val="00EE0CBE"/>
    <w:rsid w:val="00EE161E"/>
    <w:rsid w:val="00EE2D7E"/>
    <w:rsid w:val="00EE6493"/>
    <w:rsid w:val="00EF2D63"/>
    <w:rsid w:val="00EF5513"/>
    <w:rsid w:val="00EF70D4"/>
    <w:rsid w:val="00F00262"/>
    <w:rsid w:val="00F0122E"/>
    <w:rsid w:val="00F04B13"/>
    <w:rsid w:val="00F0714A"/>
    <w:rsid w:val="00F140F5"/>
    <w:rsid w:val="00F15719"/>
    <w:rsid w:val="00F242BB"/>
    <w:rsid w:val="00F25DC7"/>
    <w:rsid w:val="00F26FFD"/>
    <w:rsid w:val="00F32820"/>
    <w:rsid w:val="00F3707E"/>
    <w:rsid w:val="00F405D5"/>
    <w:rsid w:val="00F4284F"/>
    <w:rsid w:val="00F43AD6"/>
    <w:rsid w:val="00F45375"/>
    <w:rsid w:val="00F53FEC"/>
    <w:rsid w:val="00F67FCE"/>
    <w:rsid w:val="00F70DEC"/>
    <w:rsid w:val="00F7276E"/>
    <w:rsid w:val="00F73A21"/>
    <w:rsid w:val="00F74E5D"/>
    <w:rsid w:val="00F80786"/>
    <w:rsid w:val="00F82940"/>
    <w:rsid w:val="00F9590B"/>
    <w:rsid w:val="00F9607E"/>
    <w:rsid w:val="00FA1947"/>
    <w:rsid w:val="00FA4D11"/>
    <w:rsid w:val="00FA5129"/>
    <w:rsid w:val="00FB03C9"/>
    <w:rsid w:val="00FB2A5A"/>
    <w:rsid w:val="00FB2E5B"/>
    <w:rsid w:val="00FB5357"/>
    <w:rsid w:val="00FB608D"/>
    <w:rsid w:val="00FB6732"/>
    <w:rsid w:val="00FB6A22"/>
    <w:rsid w:val="00FC3D13"/>
    <w:rsid w:val="00FC4450"/>
    <w:rsid w:val="00FC460B"/>
    <w:rsid w:val="00FC4DB1"/>
    <w:rsid w:val="00FC7DBF"/>
    <w:rsid w:val="00FD3966"/>
    <w:rsid w:val="00FD3967"/>
    <w:rsid w:val="00FD40B4"/>
    <w:rsid w:val="00FD4E7B"/>
    <w:rsid w:val="00FE58F6"/>
    <w:rsid w:val="00FE6C43"/>
    <w:rsid w:val="00FF436A"/>
    <w:rsid w:val="00FF48F1"/>
    <w:rsid w:val="00FF64BA"/>
    <w:rsid w:val="06C673B3"/>
    <w:rsid w:val="12210846"/>
    <w:rsid w:val="608672C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6"/>
    <w:uiPriority w:val="0"/>
    <w:pPr>
      <w:ind w:left="100" w:leftChars="2500"/>
    </w:pPr>
    <w:rPr>
      <w:rFonts w:ascii="Times New Roman" w:hAnsi="Times New Roman" w:eastAsia="宋体" w:cs="Times New Roman"/>
      <w:kern w:val="0"/>
      <w:sz w:val="20"/>
      <w:szCs w:val="24"/>
      <w:lang w:val="zh-CN"/>
    </w:rPr>
  </w:style>
  <w:style w:type="paragraph" w:styleId="3">
    <w:name w:val="Balloon Text"/>
    <w:basedOn w:val="1"/>
    <w:link w:val="7"/>
    <w:unhideWhenUsed/>
    <w:uiPriority w:val="99"/>
    <w:rPr>
      <w:sz w:val="18"/>
      <w:szCs w:val="18"/>
    </w:rPr>
  </w:style>
  <w:style w:type="character" w:customStyle="1" w:styleId="6">
    <w:name w:val="日期 字符"/>
    <w:basedOn w:val="4"/>
    <w:link w:val="2"/>
    <w:uiPriority w:val="0"/>
    <w:rPr>
      <w:rFonts w:ascii="Times New Roman" w:hAnsi="Times New Roman" w:eastAsia="宋体" w:cs="Times New Roman"/>
      <w:kern w:val="0"/>
      <w:sz w:val="20"/>
      <w:szCs w:val="24"/>
      <w:lang w:val="zh-CN"/>
    </w:rPr>
  </w:style>
  <w:style w:type="character" w:customStyle="1" w:styleId="7">
    <w:name w:val="批注框文本 字符"/>
    <w:basedOn w:val="4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344</Words>
  <Characters>1961</Characters>
  <Lines>16</Lines>
  <Paragraphs>4</Paragraphs>
  <ScaleCrop>false</ScaleCrop>
  <LinksUpToDate>false</LinksUpToDate>
  <CharactersWithSpaces>0</CharactersWithSpaces>
  <Application>WPS Office 个人版_9.1.0.4902_{F1E327BC-269C-435d-A152-05C5408002CA}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2019-03-12T09:05:00Z</dcterms:created>
  <dc:creator>李柯廷</dc:creator>
  <cp:lastModifiedBy>nxkd</cp:lastModifiedBy>
  <cp:lastPrinted>2019-03-13T01:26:00Z</cp:lastPrinted>
  <dcterms:modified xsi:type="dcterms:W3CDTF">2019-05-28T07:43:21Z</dcterms:modified>
  <dc:title>附件3：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2052-9.1.0.4902</vt:lpwstr>
  </property>
</Properties>
</file>