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line="400" w:lineRule="exact"/>
        <w:rPr>
          <w:rFonts w:ascii="楷体_GB2312" w:hAnsi="宋体" w:eastAsia="楷体_GB2312"/>
          <w:sz w:val="28"/>
          <w:szCs w:val="28"/>
        </w:rPr>
      </w:pPr>
      <w:bookmarkStart w:id="2" w:name="_GoBack"/>
      <w:bookmarkEnd w:id="2"/>
    </w:p>
    <w:p>
      <w:pPr>
        <w:pStyle w:val="21"/>
        <w:spacing w:line="400" w:lineRule="exact"/>
        <w:rPr>
          <w:sz w:val="21"/>
          <w:szCs w:val="21"/>
        </w:rPr>
      </w:pPr>
      <w:r>
        <w:rPr>
          <w:sz w:val="21"/>
          <w:szCs w:val="21"/>
        </w:rPr>
        <w:t>附</w:t>
      </w:r>
      <w:r>
        <w:rPr>
          <w:rFonts w:ascii="Times New Roman" w:cs="Times New Roman"/>
          <w:b/>
          <w:bCs/>
          <w:sz w:val="21"/>
          <w:szCs w:val="21"/>
        </w:rPr>
        <w:t>1</w:t>
      </w:r>
      <w:r>
        <w:rPr>
          <w:sz w:val="21"/>
          <w:szCs w:val="21"/>
        </w:rPr>
        <w:t>：</w:t>
      </w:r>
      <w:r>
        <w:rPr>
          <w:rFonts w:hint="eastAsia"/>
          <w:sz w:val="21"/>
          <w:szCs w:val="21"/>
        </w:rPr>
        <w:t xml:space="preserve">           </w:t>
      </w:r>
      <w:r>
        <w:rPr>
          <w:rFonts w:ascii="Times New Roman" w:cs="Times New Roman"/>
          <w:b/>
          <w:bCs/>
          <w:sz w:val="21"/>
          <w:szCs w:val="21"/>
        </w:rPr>
        <w:t>201</w:t>
      </w:r>
      <w:r>
        <w:rPr>
          <w:rFonts w:hint="eastAsia" w:ascii="Times New Roman" w:cs="Times New Roman"/>
          <w:b/>
          <w:bCs/>
          <w:sz w:val="21"/>
          <w:szCs w:val="21"/>
        </w:rPr>
        <w:t>8</w:t>
      </w:r>
      <w:r>
        <w:rPr>
          <w:sz w:val="21"/>
          <w:szCs w:val="21"/>
        </w:rPr>
        <w:t>年（第</w:t>
      </w:r>
      <w:r>
        <w:rPr>
          <w:rFonts w:ascii="Times New Roman" w:cs="Times New Roman"/>
          <w:b/>
          <w:bCs/>
          <w:sz w:val="21"/>
          <w:szCs w:val="21"/>
        </w:rPr>
        <w:t>1</w:t>
      </w:r>
      <w:r>
        <w:rPr>
          <w:rFonts w:hint="eastAsia" w:ascii="Times New Roman" w:cs="Times New Roman"/>
          <w:b/>
          <w:bCs/>
          <w:sz w:val="21"/>
          <w:szCs w:val="21"/>
        </w:rPr>
        <w:t>1</w:t>
      </w:r>
      <w:r>
        <w:rPr>
          <w:sz w:val="21"/>
          <w:szCs w:val="21"/>
        </w:rPr>
        <w:t>届）中国大学生计算机设计大赛参赛作品报名表</w:t>
      </w:r>
    </w:p>
    <w:tbl>
      <w:tblPr>
        <w:tblStyle w:val="20"/>
        <w:tblW w:w="96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42"/>
        <w:gridCol w:w="993"/>
        <w:gridCol w:w="2409"/>
        <w:gridCol w:w="142"/>
        <w:gridCol w:w="734"/>
        <w:gridCol w:w="117"/>
        <w:gridCol w:w="1263"/>
        <w:gridCol w:w="154"/>
        <w:gridCol w:w="26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作品编号</w:t>
            </w:r>
          </w:p>
        </w:tc>
        <w:tc>
          <w:tcPr>
            <w:tcW w:w="8420" w:type="dxa"/>
            <w:gridSpan w:val="8"/>
          </w:tcPr>
          <w:p>
            <w:pPr>
              <w:pStyle w:val="21"/>
              <w:spacing w:line="40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（报名时由报名系统分配）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作品分类</w:t>
            </w:r>
          </w:p>
        </w:tc>
        <w:tc>
          <w:tcPr>
            <w:tcW w:w="8420" w:type="dxa"/>
            <w:gridSpan w:val="8"/>
          </w:tcPr>
          <w:p>
            <w:pPr>
              <w:pStyle w:val="21"/>
              <w:spacing w:line="40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（按附件3填写）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作品名称</w:t>
            </w:r>
          </w:p>
        </w:tc>
        <w:tc>
          <w:tcPr>
            <w:tcW w:w="8420" w:type="dxa"/>
            <w:gridSpan w:val="8"/>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1242"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参赛学院</w:t>
            </w:r>
          </w:p>
        </w:tc>
        <w:tc>
          <w:tcPr>
            <w:tcW w:w="8420" w:type="dxa"/>
            <w:gridSpan w:val="8"/>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网站地址</w:t>
            </w:r>
          </w:p>
        </w:tc>
        <w:tc>
          <w:tcPr>
            <w:tcW w:w="8420" w:type="dxa"/>
            <w:gridSpan w:val="8"/>
          </w:tcPr>
          <w:p>
            <w:pPr>
              <w:pStyle w:val="21"/>
              <w:jc w:val="right"/>
              <w:rPr>
                <w:rFonts w:asciiTheme="minorEastAsia" w:hAnsiTheme="minorEastAsia" w:eastAsiaTheme="minorEastAsia"/>
                <w:sz w:val="21"/>
                <w:szCs w:val="21"/>
              </w:rPr>
            </w:pPr>
            <w:r>
              <w:rPr>
                <w:rFonts w:asciiTheme="minorEastAsia" w:hAnsiTheme="minorEastAsia" w:eastAsiaTheme="minorEastAsia"/>
                <w:sz w:val="21"/>
                <w:szCs w:val="21"/>
              </w:rPr>
              <w:t>(</w:t>
            </w:r>
            <w:r>
              <w:rPr>
                <w:rFonts w:hint="eastAsia" w:asciiTheme="minorEastAsia" w:hAnsiTheme="minorEastAsia" w:eastAsiaTheme="minorEastAsia"/>
                <w:sz w:val="21"/>
                <w:szCs w:val="21"/>
              </w:rPr>
              <w:t>网站类作品必填</w:t>
            </w:r>
            <w:r>
              <w:rPr>
                <w:rFonts w:asciiTheme="minorEastAsia" w:hAnsiTheme="minorEastAsia" w:eastAsiaTheme="minorEastAsia"/>
                <w:sz w:val="21"/>
                <w:szCs w:val="21"/>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restart"/>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w:t>
            </w:r>
          </w:p>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者</w:t>
            </w:r>
          </w:p>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信</w:t>
            </w:r>
          </w:p>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息</w:t>
            </w:r>
          </w:p>
        </w:tc>
        <w:tc>
          <w:tcPr>
            <w:tcW w:w="993" w:type="dxa"/>
          </w:tcPr>
          <w:p>
            <w:pPr>
              <w:pStyle w:val="21"/>
              <w:spacing w:line="400" w:lineRule="exact"/>
              <w:rPr>
                <w:rFonts w:asciiTheme="minorEastAsia" w:hAnsiTheme="minorEastAsia" w:eastAsiaTheme="minorEastAsia"/>
                <w:sz w:val="21"/>
                <w:szCs w:val="21"/>
              </w:rPr>
            </w:pPr>
          </w:p>
        </w:tc>
        <w:tc>
          <w:tcPr>
            <w:tcW w:w="2409" w:type="dxa"/>
            <w:tcBorders>
              <w:right w:val="single" w:color="auto" w:sz="4" w:space="0"/>
            </w:tcBorders>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作者一</w:t>
            </w:r>
          </w:p>
        </w:tc>
        <w:tc>
          <w:tcPr>
            <w:tcW w:w="2410" w:type="dxa"/>
            <w:gridSpan w:val="5"/>
            <w:tcBorders>
              <w:left w:val="single" w:color="auto" w:sz="4" w:space="0"/>
              <w:right w:val="single" w:color="auto" w:sz="4" w:space="0"/>
            </w:tcBorders>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作者二</w:t>
            </w:r>
          </w:p>
        </w:tc>
        <w:tc>
          <w:tcPr>
            <w:tcW w:w="2608" w:type="dxa"/>
            <w:tcBorders>
              <w:left w:val="single" w:color="auto" w:sz="4" w:space="0"/>
            </w:tcBorders>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作者三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姓名</w:t>
            </w:r>
          </w:p>
        </w:tc>
        <w:tc>
          <w:tcPr>
            <w:tcW w:w="2409" w:type="dxa"/>
            <w:tcBorders>
              <w:right w:val="single" w:color="auto" w:sz="4" w:space="0"/>
            </w:tcBorders>
          </w:tcPr>
          <w:p>
            <w:pPr>
              <w:pStyle w:val="21"/>
              <w:spacing w:line="400" w:lineRule="exact"/>
              <w:rPr>
                <w:rFonts w:asciiTheme="minorEastAsia" w:hAnsiTheme="minorEastAsia" w:eastAsiaTheme="minorEastAsia"/>
                <w:sz w:val="21"/>
                <w:szCs w:val="21"/>
              </w:rPr>
            </w:pPr>
          </w:p>
        </w:tc>
        <w:tc>
          <w:tcPr>
            <w:tcW w:w="2410" w:type="dxa"/>
            <w:gridSpan w:val="5"/>
            <w:tcBorders>
              <w:left w:val="single" w:color="auto" w:sz="4" w:space="0"/>
              <w:right w:val="single" w:color="auto" w:sz="4" w:space="0"/>
            </w:tcBorders>
          </w:tcPr>
          <w:p>
            <w:pPr>
              <w:pStyle w:val="21"/>
              <w:spacing w:line="400" w:lineRule="exact"/>
              <w:rPr>
                <w:rFonts w:asciiTheme="minorEastAsia" w:hAnsiTheme="minorEastAsia" w:eastAsiaTheme="minorEastAsia"/>
                <w:sz w:val="21"/>
                <w:szCs w:val="21"/>
              </w:rPr>
            </w:pPr>
          </w:p>
        </w:tc>
        <w:tc>
          <w:tcPr>
            <w:tcW w:w="2608" w:type="dxa"/>
            <w:tcBorders>
              <w:left w:val="single" w:color="auto" w:sz="4" w:space="0"/>
            </w:tcBorders>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身份证</w:t>
            </w:r>
          </w:p>
        </w:tc>
        <w:tc>
          <w:tcPr>
            <w:tcW w:w="2409" w:type="dxa"/>
            <w:tcBorders>
              <w:right w:val="single" w:color="auto" w:sz="4" w:space="0"/>
            </w:tcBorders>
          </w:tcPr>
          <w:p>
            <w:pPr>
              <w:pStyle w:val="21"/>
              <w:spacing w:line="400" w:lineRule="exact"/>
              <w:rPr>
                <w:rFonts w:asciiTheme="minorEastAsia" w:hAnsiTheme="minorEastAsia" w:eastAsiaTheme="minorEastAsia"/>
                <w:sz w:val="21"/>
                <w:szCs w:val="21"/>
              </w:rPr>
            </w:pPr>
          </w:p>
        </w:tc>
        <w:tc>
          <w:tcPr>
            <w:tcW w:w="2410" w:type="dxa"/>
            <w:gridSpan w:val="5"/>
            <w:tcBorders>
              <w:left w:val="single" w:color="auto" w:sz="4" w:space="0"/>
              <w:right w:val="single" w:color="auto" w:sz="4" w:space="0"/>
            </w:tcBorders>
          </w:tcPr>
          <w:p>
            <w:pPr>
              <w:pStyle w:val="21"/>
              <w:spacing w:line="400" w:lineRule="exact"/>
              <w:rPr>
                <w:rFonts w:asciiTheme="minorEastAsia" w:hAnsiTheme="minorEastAsia" w:eastAsiaTheme="minorEastAsia"/>
                <w:sz w:val="21"/>
                <w:szCs w:val="21"/>
              </w:rPr>
            </w:pPr>
          </w:p>
        </w:tc>
        <w:tc>
          <w:tcPr>
            <w:tcW w:w="2608" w:type="dxa"/>
            <w:tcBorders>
              <w:left w:val="single" w:color="auto" w:sz="4" w:space="0"/>
            </w:tcBorders>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专业</w:t>
            </w:r>
          </w:p>
        </w:tc>
        <w:tc>
          <w:tcPr>
            <w:tcW w:w="2409" w:type="dxa"/>
            <w:tcBorders>
              <w:right w:val="single" w:color="auto" w:sz="4" w:space="0"/>
            </w:tcBorders>
          </w:tcPr>
          <w:p>
            <w:pPr>
              <w:pStyle w:val="21"/>
              <w:spacing w:line="400" w:lineRule="exact"/>
              <w:rPr>
                <w:rFonts w:asciiTheme="minorEastAsia" w:hAnsiTheme="minorEastAsia" w:eastAsiaTheme="minorEastAsia"/>
                <w:sz w:val="21"/>
                <w:szCs w:val="21"/>
              </w:rPr>
            </w:pPr>
          </w:p>
        </w:tc>
        <w:tc>
          <w:tcPr>
            <w:tcW w:w="2410" w:type="dxa"/>
            <w:gridSpan w:val="5"/>
            <w:tcBorders>
              <w:left w:val="single" w:color="auto" w:sz="4" w:space="0"/>
              <w:right w:val="single" w:color="auto" w:sz="4" w:space="0"/>
            </w:tcBorders>
          </w:tcPr>
          <w:p>
            <w:pPr>
              <w:pStyle w:val="21"/>
              <w:spacing w:line="400" w:lineRule="exact"/>
              <w:rPr>
                <w:rFonts w:asciiTheme="minorEastAsia" w:hAnsiTheme="minorEastAsia" w:eastAsiaTheme="minorEastAsia"/>
                <w:sz w:val="21"/>
                <w:szCs w:val="21"/>
              </w:rPr>
            </w:pPr>
          </w:p>
        </w:tc>
        <w:tc>
          <w:tcPr>
            <w:tcW w:w="2608" w:type="dxa"/>
            <w:tcBorders>
              <w:left w:val="single" w:color="auto" w:sz="4" w:space="0"/>
            </w:tcBorders>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年级</w:t>
            </w:r>
          </w:p>
        </w:tc>
        <w:tc>
          <w:tcPr>
            <w:tcW w:w="2409" w:type="dxa"/>
            <w:tcBorders>
              <w:right w:val="single" w:color="auto" w:sz="4" w:space="0"/>
            </w:tcBorders>
          </w:tcPr>
          <w:p>
            <w:pPr>
              <w:pStyle w:val="21"/>
              <w:spacing w:line="400" w:lineRule="exact"/>
              <w:rPr>
                <w:rFonts w:asciiTheme="minorEastAsia" w:hAnsiTheme="minorEastAsia" w:eastAsiaTheme="minorEastAsia"/>
                <w:sz w:val="21"/>
                <w:szCs w:val="21"/>
              </w:rPr>
            </w:pPr>
          </w:p>
        </w:tc>
        <w:tc>
          <w:tcPr>
            <w:tcW w:w="2410" w:type="dxa"/>
            <w:gridSpan w:val="5"/>
            <w:tcBorders>
              <w:left w:val="single" w:color="auto" w:sz="4" w:space="0"/>
              <w:right w:val="single" w:color="auto" w:sz="4" w:space="0"/>
            </w:tcBorders>
          </w:tcPr>
          <w:p>
            <w:pPr>
              <w:pStyle w:val="21"/>
              <w:spacing w:line="400" w:lineRule="exact"/>
              <w:rPr>
                <w:rFonts w:asciiTheme="minorEastAsia" w:hAnsiTheme="minorEastAsia" w:eastAsiaTheme="minorEastAsia"/>
                <w:sz w:val="21"/>
                <w:szCs w:val="21"/>
              </w:rPr>
            </w:pPr>
          </w:p>
        </w:tc>
        <w:tc>
          <w:tcPr>
            <w:tcW w:w="2608" w:type="dxa"/>
            <w:tcBorders>
              <w:left w:val="single" w:color="auto" w:sz="4" w:space="0"/>
            </w:tcBorders>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信箱</w:t>
            </w:r>
          </w:p>
        </w:tc>
        <w:tc>
          <w:tcPr>
            <w:tcW w:w="2409" w:type="dxa"/>
            <w:tcBorders>
              <w:right w:val="single" w:color="auto" w:sz="4" w:space="0"/>
            </w:tcBorders>
          </w:tcPr>
          <w:p>
            <w:pPr>
              <w:pStyle w:val="21"/>
              <w:spacing w:line="400" w:lineRule="exact"/>
              <w:rPr>
                <w:rFonts w:asciiTheme="minorEastAsia" w:hAnsiTheme="minorEastAsia" w:eastAsiaTheme="minorEastAsia"/>
                <w:sz w:val="21"/>
                <w:szCs w:val="21"/>
              </w:rPr>
            </w:pPr>
          </w:p>
        </w:tc>
        <w:tc>
          <w:tcPr>
            <w:tcW w:w="2410" w:type="dxa"/>
            <w:gridSpan w:val="5"/>
            <w:tcBorders>
              <w:left w:val="single" w:color="auto" w:sz="4" w:space="0"/>
              <w:right w:val="single" w:color="auto" w:sz="4" w:space="0"/>
            </w:tcBorders>
          </w:tcPr>
          <w:p>
            <w:pPr>
              <w:pStyle w:val="21"/>
              <w:spacing w:line="400" w:lineRule="exact"/>
              <w:rPr>
                <w:rFonts w:asciiTheme="minorEastAsia" w:hAnsiTheme="minorEastAsia" w:eastAsiaTheme="minorEastAsia"/>
                <w:sz w:val="21"/>
                <w:szCs w:val="21"/>
              </w:rPr>
            </w:pPr>
          </w:p>
        </w:tc>
        <w:tc>
          <w:tcPr>
            <w:tcW w:w="2608" w:type="dxa"/>
            <w:tcBorders>
              <w:left w:val="single" w:color="auto" w:sz="4" w:space="0"/>
            </w:tcBorders>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手机</w:t>
            </w:r>
          </w:p>
        </w:tc>
        <w:tc>
          <w:tcPr>
            <w:tcW w:w="2409" w:type="dxa"/>
            <w:tcBorders>
              <w:right w:val="single" w:color="auto" w:sz="4" w:space="0"/>
            </w:tcBorders>
          </w:tcPr>
          <w:p>
            <w:pPr>
              <w:pStyle w:val="21"/>
              <w:spacing w:line="400" w:lineRule="exact"/>
              <w:rPr>
                <w:rFonts w:asciiTheme="minorEastAsia" w:hAnsiTheme="minorEastAsia" w:eastAsiaTheme="minorEastAsia"/>
                <w:sz w:val="21"/>
                <w:szCs w:val="21"/>
              </w:rPr>
            </w:pPr>
          </w:p>
        </w:tc>
        <w:tc>
          <w:tcPr>
            <w:tcW w:w="2410" w:type="dxa"/>
            <w:gridSpan w:val="5"/>
            <w:tcBorders>
              <w:left w:val="single" w:color="auto" w:sz="4" w:space="0"/>
              <w:right w:val="single" w:color="auto" w:sz="4" w:space="0"/>
            </w:tcBorders>
          </w:tcPr>
          <w:p>
            <w:pPr>
              <w:pStyle w:val="21"/>
              <w:spacing w:line="400" w:lineRule="exact"/>
              <w:rPr>
                <w:rFonts w:asciiTheme="minorEastAsia" w:hAnsiTheme="minorEastAsia" w:eastAsiaTheme="minorEastAsia"/>
                <w:sz w:val="21"/>
                <w:szCs w:val="21"/>
              </w:rPr>
            </w:pPr>
          </w:p>
        </w:tc>
        <w:tc>
          <w:tcPr>
            <w:tcW w:w="2608" w:type="dxa"/>
            <w:tcBorders>
              <w:left w:val="single" w:color="auto" w:sz="4" w:space="0"/>
            </w:tcBorders>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restart"/>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指导教师1</w:t>
            </w: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姓名</w:t>
            </w:r>
          </w:p>
        </w:tc>
        <w:tc>
          <w:tcPr>
            <w:tcW w:w="3285" w:type="dxa"/>
            <w:gridSpan w:val="3"/>
          </w:tcPr>
          <w:p>
            <w:pPr>
              <w:pStyle w:val="21"/>
              <w:spacing w:line="400" w:lineRule="exact"/>
              <w:rPr>
                <w:rFonts w:asciiTheme="minorEastAsia" w:hAnsiTheme="minorEastAsia" w:eastAsiaTheme="minorEastAsia"/>
                <w:sz w:val="21"/>
                <w:szCs w:val="21"/>
              </w:rPr>
            </w:pPr>
          </w:p>
        </w:tc>
        <w:tc>
          <w:tcPr>
            <w:tcW w:w="1380" w:type="dxa"/>
            <w:gridSpan w:val="2"/>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学院</w:t>
            </w:r>
          </w:p>
        </w:tc>
        <w:tc>
          <w:tcPr>
            <w:tcW w:w="2762" w:type="dxa"/>
            <w:gridSpan w:val="2"/>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vAlign w:val="center"/>
          </w:tcPr>
          <w:p>
            <w:pPr>
              <w:pStyle w:val="21"/>
              <w:spacing w:line="400" w:lineRule="exact"/>
              <w:jc w:val="center"/>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手机</w:t>
            </w:r>
          </w:p>
        </w:tc>
        <w:tc>
          <w:tcPr>
            <w:tcW w:w="3285" w:type="dxa"/>
            <w:gridSpan w:val="3"/>
          </w:tcPr>
          <w:p>
            <w:pPr>
              <w:pStyle w:val="21"/>
              <w:spacing w:line="400" w:lineRule="exact"/>
              <w:rPr>
                <w:rFonts w:asciiTheme="minorEastAsia" w:hAnsiTheme="minorEastAsia" w:eastAsiaTheme="minorEastAsia"/>
                <w:sz w:val="21"/>
                <w:szCs w:val="21"/>
              </w:rPr>
            </w:pPr>
          </w:p>
        </w:tc>
        <w:tc>
          <w:tcPr>
            <w:tcW w:w="1380" w:type="dxa"/>
            <w:gridSpan w:val="2"/>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邮箱</w:t>
            </w:r>
          </w:p>
        </w:tc>
        <w:tc>
          <w:tcPr>
            <w:tcW w:w="2762" w:type="dxa"/>
            <w:gridSpan w:val="2"/>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restart"/>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指导教师2</w:t>
            </w: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姓名</w:t>
            </w:r>
          </w:p>
        </w:tc>
        <w:tc>
          <w:tcPr>
            <w:tcW w:w="3285" w:type="dxa"/>
            <w:gridSpan w:val="3"/>
          </w:tcPr>
          <w:p>
            <w:pPr>
              <w:pStyle w:val="21"/>
              <w:spacing w:line="400" w:lineRule="exact"/>
              <w:rPr>
                <w:rFonts w:asciiTheme="minorEastAsia" w:hAnsiTheme="minorEastAsia" w:eastAsiaTheme="minorEastAsia"/>
                <w:sz w:val="21"/>
                <w:szCs w:val="21"/>
              </w:rPr>
            </w:pPr>
          </w:p>
        </w:tc>
        <w:tc>
          <w:tcPr>
            <w:tcW w:w="1380" w:type="dxa"/>
            <w:gridSpan w:val="2"/>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学院</w:t>
            </w:r>
          </w:p>
        </w:tc>
        <w:tc>
          <w:tcPr>
            <w:tcW w:w="2762" w:type="dxa"/>
            <w:gridSpan w:val="2"/>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Merge w:val="continue"/>
          </w:tcPr>
          <w:p>
            <w:pPr>
              <w:pStyle w:val="21"/>
              <w:spacing w:line="400" w:lineRule="exact"/>
              <w:rPr>
                <w:rFonts w:asciiTheme="minorEastAsia" w:hAnsiTheme="minorEastAsia" w:eastAsiaTheme="minorEastAsia"/>
                <w:sz w:val="21"/>
                <w:szCs w:val="21"/>
              </w:rPr>
            </w:pPr>
          </w:p>
        </w:tc>
        <w:tc>
          <w:tcPr>
            <w:tcW w:w="993" w:type="dxa"/>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手机</w:t>
            </w:r>
          </w:p>
        </w:tc>
        <w:tc>
          <w:tcPr>
            <w:tcW w:w="3285" w:type="dxa"/>
            <w:gridSpan w:val="3"/>
          </w:tcPr>
          <w:p>
            <w:pPr>
              <w:pStyle w:val="21"/>
              <w:spacing w:line="400" w:lineRule="exact"/>
              <w:rPr>
                <w:rFonts w:asciiTheme="minorEastAsia" w:hAnsiTheme="minorEastAsia" w:eastAsiaTheme="minorEastAsia"/>
                <w:sz w:val="21"/>
                <w:szCs w:val="21"/>
              </w:rPr>
            </w:pPr>
          </w:p>
        </w:tc>
        <w:tc>
          <w:tcPr>
            <w:tcW w:w="1380" w:type="dxa"/>
            <w:gridSpan w:val="2"/>
          </w:tcPr>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邮箱</w:t>
            </w:r>
          </w:p>
        </w:tc>
        <w:tc>
          <w:tcPr>
            <w:tcW w:w="2762" w:type="dxa"/>
            <w:gridSpan w:val="2"/>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tcPr>
          <w:p>
            <w:pPr>
              <w:pStyle w:val="21"/>
              <w:rPr>
                <w:rFonts w:asciiTheme="minorEastAsia" w:hAnsiTheme="minorEastAsia" w:eastAsiaTheme="minorEastAsia"/>
                <w:sz w:val="21"/>
                <w:szCs w:val="21"/>
              </w:rPr>
            </w:pPr>
            <w:r>
              <w:rPr>
                <w:rFonts w:hint="eastAsia" w:asciiTheme="minorEastAsia" w:hAnsiTheme="minorEastAsia" w:eastAsiaTheme="minorEastAsia"/>
                <w:sz w:val="21"/>
                <w:szCs w:val="21"/>
              </w:rPr>
              <w:t>共享协议</w:t>
            </w:r>
            <w:r>
              <w:rPr>
                <w:rFonts w:asciiTheme="minorEastAsia" w:hAnsiTheme="minorEastAsia" w:eastAsiaTheme="minorEastAsia"/>
                <w:sz w:val="21"/>
                <w:szCs w:val="21"/>
              </w:rPr>
              <w:t xml:space="preserve"> </w:t>
            </w:r>
          </w:p>
        </w:tc>
        <w:tc>
          <w:tcPr>
            <w:tcW w:w="8420" w:type="dxa"/>
            <w:gridSpan w:val="8"/>
          </w:tcPr>
          <w:p>
            <w:pPr>
              <w:pStyle w:val="21"/>
              <w:rPr>
                <w:rFonts w:asciiTheme="minorEastAsia" w:hAnsiTheme="minorEastAsia" w:eastAsiaTheme="minorEastAsia"/>
                <w:sz w:val="21"/>
                <w:szCs w:val="21"/>
              </w:rPr>
            </w:pPr>
            <w:r>
              <w:rPr>
                <w:rFonts w:hint="eastAsia" w:asciiTheme="minorEastAsia" w:hAnsiTheme="minorEastAsia" w:eastAsiaTheme="minorEastAsia"/>
                <w:sz w:val="21"/>
                <w:szCs w:val="21"/>
              </w:rPr>
              <w:t>作者同意大赛组委会将该作品列入集锦出版发行。</w:t>
            </w:r>
            <w:r>
              <w:rPr>
                <w:rFonts w:asciiTheme="minorEastAsia" w:hAnsiTheme="minorEastAsia" w:eastAsiaTheme="minorEastAsia"/>
                <w:sz w:val="21"/>
                <w:szCs w:val="21"/>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Align w:val="center"/>
          </w:tcPr>
          <w:p>
            <w:pPr>
              <w:pStyle w:val="21"/>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原创声明</w:t>
            </w:r>
          </w:p>
        </w:tc>
        <w:tc>
          <w:tcPr>
            <w:tcW w:w="8420" w:type="dxa"/>
            <w:gridSpan w:val="8"/>
          </w:tcPr>
          <w:p>
            <w:pPr>
              <w:pStyle w:val="21"/>
              <w:rPr>
                <w:rFonts w:asciiTheme="minorEastAsia" w:hAnsiTheme="minorEastAsia" w:eastAsiaTheme="minorEastAsia"/>
                <w:sz w:val="21"/>
                <w:szCs w:val="21"/>
              </w:rPr>
            </w:pPr>
            <w:r>
              <w:rPr>
                <w:rFonts w:hint="eastAsia" w:asciiTheme="minorEastAsia" w:hAnsiTheme="minorEastAsia" w:eastAsiaTheme="minorEastAsia"/>
                <w:sz w:val="21"/>
                <w:szCs w:val="21"/>
              </w:rPr>
              <w:t>我（们）声明我们的参赛作品为我（们）原创构思和使用正版软件制作，我们对参赛作品拥有独立、完整、合法的著作权或其它相关之权利，绝无侵害他人著作权、商标权、专利权等知识产权或违反法令或其它侵害他人合法权益的情况。若因此导致任何法律纠纷，一切责任应由我们（作品提交人）自行承担。</w:t>
            </w:r>
            <w:r>
              <w:rPr>
                <w:rFonts w:asciiTheme="minorEastAsia" w:hAnsiTheme="minorEastAsia" w:eastAsiaTheme="minorEastAsia"/>
                <w:sz w:val="21"/>
                <w:szCs w:val="21"/>
              </w:rPr>
              <w:t xml:space="preserve"> </w:t>
            </w:r>
          </w:p>
          <w:p>
            <w:pPr>
              <w:pStyle w:val="21"/>
              <w:spacing w:line="40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作者签名：</w:t>
            </w:r>
            <w:r>
              <w:rPr>
                <w:rFonts w:asciiTheme="minorEastAsia" w:hAnsiTheme="minorEastAsia" w:eastAsiaTheme="minorEastAsia"/>
                <w:sz w:val="21"/>
                <w:szCs w:val="21"/>
              </w:rPr>
              <w:t xml:space="preserve">1. __________ 2. __________ 3. __________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303" w:hRule="atLeast"/>
        </w:trPr>
        <w:tc>
          <w:tcPr>
            <w:tcW w:w="1242" w:type="dxa"/>
            <w:vAlign w:val="center"/>
          </w:tcPr>
          <w:p>
            <w:pPr>
              <w:pStyle w:val="21"/>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作品简介</w:t>
            </w:r>
          </w:p>
        </w:tc>
        <w:tc>
          <w:tcPr>
            <w:tcW w:w="3544" w:type="dxa"/>
            <w:gridSpan w:val="3"/>
            <w:vAlign w:val="center"/>
          </w:tcPr>
          <w:p>
            <w:pPr>
              <w:pStyle w:val="21"/>
              <w:spacing w:line="400" w:lineRule="exact"/>
              <w:jc w:val="center"/>
              <w:rPr>
                <w:rFonts w:asciiTheme="minorEastAsia" w:hAnsiTheme="minorEastAsia" w:eastAsiaTheme="minorEastAsia"/>
                <w:sz w:val="21"/>
                <w:szCs w:val="21"/>
              </w:rPr>
            </w:pPr>
          </w:p>
        </w:tc>
        <w:tc>
          <w:tcPr>
            <w:tcW w:w="851" w:type="dxa"/>
            <w:gridSpan w:val="2"/>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作品安装说明</w:t>
            </w:r>
          </w:p>
        </w:tc>
        <w:tc>
          <w:tcPr>
            <w:tcW w:w="4025" w:type="dxa"/>
            <w:gridSpan w:val="3"/>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123" w:hRule="atLeast"/>
        </w:trPr>
        <w:tc>
          <w:tcPr>
            <w:tcW w:w="1242" w:type="dxa"/>
            <w:vAlign w:val="center"/>
          </w:tcPr>
          <w:p>
            <w:pPr>
              <w:pStyle w:val="21"/>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作品效果图</w:t>
            </w:r>
          </w:p>
        </w:tc>
        <w:tc>
          <w:tcPr>
            <w:tcW w:w="3544" w:type="dxa"/>
            <w:gridSpan w:val="3"/>
            <w:vAlign w:val="center"/>
          </w:tcPr>
          <w:p>
            <w:pPr>
              <w:pStyle w:val="21"/>
              <w:spacing w:line="400" w:lineRule="exact"/>
              <w:jc w:val="center"/>
              <w:rPr>
                <w:rFonts w:asciiTheme="minorEastAsia" w:hAnsiTheme="minorEastAsia" w:eastAsiaTheme="minorEastAsia"/>
                <w:sz w:val="21"/>
                <w:szCs w:val="21"/>
              </w:rPr>
            </w:pPr>
          </w:p>
        </w:tc>
        <w:tc>
          <w:tcPr>
            <w:tcW w:w="851" w:type="dxa"/>
            <w:gridSpan w:val="2"/>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设计思路</w:t>
            </w:r>
          </w:p>
        </w:tc>
        <w:tc>
          <w:tcPr>
            <w:tcW w:w="4025" w:type="dxa"/>
            <w:gridSpan w:val="3"/>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67" w:hRule="atLeast"/>
        </w:trPr>
        <w:tc>
          <w:tcPr>
            <w:tcW w:w="1242" w:type="dxa"/>
            <w:vAlign w:val="center"/>
          </w:tcPr>
          <w:p>
            <w:pPr>
              <w:pStyle w:val="21"/>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设计重点和难点</w:t>
            </w:r>
          </w:p>
        </w:tc>
        <w:tc>
          <w:tcPr>
            <w:tcW w:w="3544" w:type="dxa"/>
            <w:gridSpan w:val="3"/>
            <w:vAlign w:val="center"/>
          </w:tcPr>
          <w:p>
            <w:pPr>
              <w:pStyle w:val="21"/>
              <w:spacing w:line="400" w:lineRule="exact"/>
              <w:jc w:val="center"/>
              <w:rPr>
                <w:rFonts w:asciiTheme="minorEastAsia" w:hAnsiTheme="minorEastAsia" w:eastAsiaTheme="minorEastAsia"/>
                <w:sz w:val="21"/>
                <w:szCs w:val="21"/>
              </w:rPr>
            </w:pPr>
          </w:p>
        </w:tc>
        <w:tc>
          <w:tcPr>
            <w:tcW w:w="851" w:type="dxa"/>
            <w:gridSpan w:val="2"/>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指导老师自评</w:t>
            </w:r>
          </w:p>
        </w:tc>
        <w:tc>
          <w:tcPr>
            <w:tcW w:w="4025" w:type="dxa"/>
            <w:gridSpan w:val="3"/>
          </w:tcPr>
          <w:p>
            <w:pPr>
              <w:pStyle w:val="21"/>
              <w:spacing w:line="400" w:lineRule="exact"/>
              <w:rPr>
                <w:rFonts w:asciiTheme="minorEastAsia" w:hAnsiTheme="minorEastAsia" w:eastAsiaTheme="minorEastAsia"/>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77" w:hRule="atLeast"/>
        </w:trPr>
        <w:tc>
          <w:tcPr>
            <w:tcW w:w="1242" w:type="dxa"/>
            <w:vAlign w:val="center"/>
          </w:tcPr>
          <w:p>
            <w:pPr>
              <w:pStyle w:val="21"/>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学院意见</w:t>
            </w:r>
          </w:p>
        </w:tc>
        <w:tc>
          <w:tcPr>
            <w:tcW w:w="3544" w:type="dxa"/>
            <w:gridSpan w:val="3"/>
            <w:vAlign w:val="center"/>
          </w:tcPr>
          <w:p>
            <w:pPr>
              <w:pStyle w:val="21"/>
              <w:spacing w:line="400" w:lineRule="exact"/>
              <w:jc w:val="center"/>
              <w:rPr>
                <w:rFonts w:asciiTheme="minorEastAsia" w:hAnsiTheme="minorEastAsia" w:eastAsiaTheme="minorEastAsia"/>
                <w:sz w:val="21"/>
                <w:szCs w:val="21"/>
              </w:rPr>
            </w:pPr>
          </w:p>
          <w:p>
            <w:pPr>
              <w:pStyle w:val="21"/>
              <w:spacing w:line="400" w:lineRule="exact"/>
              <w:jc w:val="center"/>
              <w:rPr>
                <w:rFonts w:asciiTheme="minorEastAsia" w:hAnsiTheme="minorEastAsia" w:eastAsiaTheme="minorEastAsia"/>
                <w:sz w:val="21"/>
                <w:szCs w:val="21"/>
              </w:rPr>
            </w:pPr>
          </w:p>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（学院公章）2018年  月  日</w:t>
            </w:r>
          </w:p>
        </w:tc>
        <w:tc>
          <w:tcPr>
            <w:tcW w:w="851" w:type="dxa"/>
            <w:gridSpan w:val="2"/>
            <w:vAlign w:val="center"/>
          </w:tcPr>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学校推荐意见</w:t>
            </w:r>
          </w:p>
        </w:tc>
        <w:tc>
          <w:tcPr>
            <w:tcW w:w="4025" w:type="dxa"/>
            <w:gridSpan w:val="3"/>
          </w:tcPr>
          <w:p>
            <w:pPr>
              <w:pStyle w:val="21"/>
              <w:spacing w:line="400" w:lineRule="exact"/>
              <w:rPr>
                <w:rFonts w:asciiTheme="minorEastAsia" w:hAnsiTheme="minorEastAsia" w:eastAsiaTheme="minorEastAsia"/>
                <w:sz w:val="21"/>
                <w:szCs w:val="21"/>
              </w:rPr>
            </w:pPr>
          </w:p>
          <w:p>
            <w:pPr>
              <w:pStyle w:val="21"/>
              <w:spacing w:line="400" w:lineRule="exact"/>
              <w:rPr>
                <w:rFonts w:asciiTheme="minorEastAsia" w:hAnsiTheme="minorEastAsia" w:eastAsiaTheme="minorEastAsia"/>
                <w:sz w:val="21"/>
                <w:szCs w:val="21"/>
              </w:rPr>
            </w:pPr>
          </w:p>
          <w:p>
            <w:pPr>
              <w:pStyle w:val="21"/>
              <w:spacing w:line="40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（教务处章）</w:t>
            </w:r>
            <w:r>
              <w:rPr>
                <w:rFonts w:asciiTheme="minorEastAsia" w:hAnsiTheme="minorEastAsia" w:eastAsiaTheme="minorEastAsia"/>
                <w:sz w:val="21"/>
                <w:szCs w:val="21"/>
              </w:rPr>
              <w:t xml:space="preserve"> 201</w:t>
            </w:r>
            <w:r>
              <w:rPr>
                <w:rFonts w:hint="eastAsia" w:asciiTheme="minorEastAsia" w:hAnsiTheme="minorEastAsia" w:eastAsiaTheme="minorEastAsia"/>
                <w:sz w:val="21"/>
                <w:szCs w:val="21"/>
              </w:rPr>
              <w:t>8年</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 xml:space="preserve"> 月 </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日</w:t>
            </w:r>
          </w:p>
        </w:tc>
      </w:tr>
    </w:tbl>
    <w:p>
      <w:pPr>
        <w:pStyle w:val="21"/>
        <w:spacing w:line="400" w:lineRule="exact"/>
        <w:ind w:firstLine="560" w:firstLineChars="200"/>
        <w:rPr>
          <w:rFonts w:ascii="楷体_GB2312" w:hAnsi="宋体" w:eastAsia="楷体_GB2312"/>
          <w:sz w:val="28"/>
          <w:szCs w:val="28"/>
        </w:rPr>
      </w:pPr>
    </w:p>
    <w:p>
      <w:pPr>
        <w:pStyle w:val="21"/>
        <w:spacing w:line="400" w:lineRule="exact"/>
        <w:ind w:firstLine="560" w:firstLineChars="200"/>
        <w:rPr>
          <w:rFonts w:ascii="楷体_GB2312" w:hAnsi="宋体" w:eastAsia="楷体_GB2312"/>
          <w:sz w:val="28"/>
          <w:szCs w:val="28"/>
        </w:rPr>
      </w:pPr>
    </w:p>
    <w:p>
      <w:pPr>
        <w:pStyle w:val="21"/>
        <w:rPr>
          <w:rFonts w:ascii="宋体" w:hAnsi="宋体" w:cs="宋体"/>
          <w:sz w:val="21"/>
          <w:szCs w:val="21"/>
        </w:rPr>
      </w:pPr>
      <w:r>
        <w:rPr>
          <w:rFonts w:ascii="宋体" w:hAnsi="宋体" w:cs="宋体"/>
          <w:sz w:val="21"/>
          <w:szCs w:val="21"/>
        </w:rPr>
        <w:t>附</w:t>
      </w:r>
      <w:r>
        <w:rPr>
          <w:rFonts w:hint="eastAsia" w:ascii="宋体" w:hAnsi="宋体" w:cs="宋体"/>
          <w:sz w:val="21"/>
          <w:szCs w:val="21"/>
        </w:rPr>
        <w:t>件</w:t>
      </w:r>
      <w:r>
        <w:rPr>
          <w:rFonts w:ascii="Times New Roman" w:cs="Times New Roman"/>
          <w:b/>
          <w:bCs/>
          <w:sz w:val="21"/>
          <w:szCs w:val="21"/>
        </w:rPr>
        <w:t>2</w:t>
      </w:r>
      <w:r>
        <w:rPr>
          <w:rFonts w:hint="eastAsia" w:ascii="Times New Roman" w:cs="Times New Roman"/>
          <w:b/>
          <w:bCs/>
          <w:sz w:val="21"/>
          <w:szCs w:val="21"/>
        </w:rPr>
        <w:t>：</w:t>
      </w:r>
      <w:r>
        <w:rPr>
          <w:rFonts w:ascii="宋体" w:hAnsi="宋体" w:cs="宋体"/>
          <w:sz w:val="21"/>
          <w:szCs w:val="21"/>
        </w:rPr>
        <w:t xml:space="preserve"> </w:t>
      </w:r>
    </w:p>
    <w:p>
      <w:pPr>
        <w:autoSpaceDE w:val="0"/>
        <w:autoSpaceDN w:val="0"/>
        <w:adjustRightInd w:val="0"/>
        <w:jc w:val="center"/>
        <w:rPr>
          <w:rFonts w:ascii="黑体" w:hAnsi="黑体" w:cs="黑体"/>
          <w:color w:val="000000"/>
          <w:kern w:val="0"/>
          <w:sz w:val="32"/>
          <w:szCs w:val="32"/>
        </w:rPr>
      </w:pPr>
    </w:p>
    <w:p>
      <w:pPr>
        <w:autoSpaceDE w:val="0"/>
        <w:autoSpaceDN w:val="0"/>
        <w:adjustRightInd w:val="0"/>
        <w:jc w:val="center"/>
        <w:rPr>
          <w:rFonts w:ascii="黑体" w:hAnsi="黑体" w:cs="黑体"/>
          <w:color w:val="000000"/>
          <w:kern w:val="0"/>
          <w:sz w:val="32"/>
          <w:szCs w:val="32"/>
        </w:rPr>
      </w:pPr>
      <w:r>
        <w:rPr>
          <w:rFonts w:ascii="黑体" w:hAnsi="黑体" w:cs="黑体"/>
          <w:color w:val="000000"/>
          <w:kern w:val="0"/>
          <w:sz w:val="32"/>
          <w:szCs w:val="32"/>
        </w:rPr>
        <w:t>著作权授权声明</w:t>
      </w:r>
    </w:p>
    <w:p>
      <w:pPr>
        <w:autoSpaceDE w:val="0"/>
        <w:autoSpaceDN w:val="0"/>
        <w:adjustRightInd w:val="0"/>
        <w:jc w:val="left"/>
        <w:rPr>
          <w:rFonts w:ascii="宋体" w:hAnsi="宋体" w:cs="宋体"/>
          <w:color w:val="000000"/>
          <w:kern w:val="0"/>
          <w:sz w:val="28"/>
          <w:szCs w:val="28"/>
        </w:rPr>
      </w:pPr>
      <w:r>
        <w:rPr>
          <w:rFonts w:ascii="宋体" w:hAnsi="宋体" w:cs="宋体"/>
          <w:color w:val="000000"/>
          <w:kern w:val="0"/>
          <w:sz w:val="28"/>
          <w:szCs w:val="28"/>
        </w:rPr>
        <w:t>《</w:t>
      </w:r>
      <w:r>
        <w:rPr>
          <w:rFonts w:hint="eastAsia" w:ascii="宋体" w:hAnsi="宋体" w:cs="宋体"/>
          <w:color w:val="000000"/>
          <w:kern w:val="0"/>
          <w:sz w:val="28"/>
          <w:szCs w:val="28"/>
        </w:rPr>
        <w:t xml:space="preserve">                                       </w:t>
      </w:r>
      <w:r>
        <w:rPr>
          <w:rFonts w:ascii="宋体" w:hAnsi="宋体" w:cs="宋体"/>
          <w:color w:val="000000"/>
          <w:kern w:val="0"/>
          <w:sz w:val="28"/>
          <w:szCs w:val="28"/>
        </w:rPr>
        <w:t>》为本人在“</w:t>
      </w:r>
      <w:r>
        <w:rPr>
          <w:color w:val="000000"/>
          <w:kern w:val="0"/>
          <w:sz w:val="28"/>
          <w:szCs w:val="28"/>
        </w:rPr>
        <w:t>201</w:t>
      </w:r>
      <w:r>
        <w:rPr>
          <w:rFonts w:hint="eastAsia"/>
          <w:color w:val="000000"/>
          <w:kern w:val="0"/>
          <w:sz w:val="28"/>
          <w:szCs w:val="28"/>
        </w:rPr>
        <w:t>8</w:t>
      </w:r>
      <w:r>
        <w:rPr>
          <w:rFonts w:ascii="宋体" w:hAnsi="宋体" w:cs="宋体"/>
          <w:color w:val="000000"/>
          <w:kern w:val="0"/>
          <w:sz w:val="28"/>
          <w:szCs w:val="28"/>
        </w:rPr>
        <w:t>年（第</w:t>
      </w:r>
      <w:r>
        <w:rPr>
          <w:color w:val="000000"/>
          <w:kern w:val="0"/>
          <w:sz w:val="28"/>
          <w:szCs w:val="28"/>
        </w:rPr>
        <w:t>10</w:t>
      </w:r>
      <w:r>
        <w:rPr>
          <w:rFonts w:ascii="宋体" w:hAnsi="宋体" w:cs="宋体"/>
          <w:color w:val="000000"/>
          <w:kern w:val="0"/>
          <w:sz w:val="28"/>
          <w:szCs w:val="28"/>
        </w:rPr>
        <w:t>届）中国大学生计算机设计大赛”的参赛作品，本人对其拥有完全的和独立的知识产权，本人同意中国大学生计算机设计大赛组委会将上述作品及本人撰写的相关说明文字收录到中国大学生计算机设计大赛组委会编写的大赛作品集、参赛指南（指导）或其它相关集合中，自行或委托第三方以纸介质出版物、电子出版物、网络出版物或其它形式予以出版。</w:t>
      </w:r>
    </w:p>
    <w:p>
      <w:pPr>
        <w:autoSpaceDE w:val="0"/>
        <w:autoSpaceDN w:val="0"/>
        <w:adjustRightInd w:val="0"/>
        <w:jc w:val="left"/>
        <w:rPr>
          <w:color w:val="000000"/>
          <w:kern w:val="0"/>
          <w:sz w:val="28"/>
          <w:szCs w:val="28"/>
        </w:rPr>
      </w:pPr>
      <w:r>
        <w:rPr>
          <w:rFonts w:ascii="宋体" w:hAnsi="宋体" w:cs="宋体"/>
          <w:color w:val="000000"/>
          <w:kern w:val="0"/>
          <w:sz w:val="28"/>
          <w:szCs w:val="28"/>
        </w:rPr>
        <w:t>授权人：</w:t>
      </w:r>
      <w:r>
        <w:rPr>
          <w:color w:val="000000"/>
          <w:kern w:val="0"/>
          <w:sz w:val="28"/>
          <w:szCs w:val="28"/>
        </w:rPr>
        <w:t>__________</w:t>
      </w:r>
      <w:r>
        <w:rPr>
          <w:rFonts w:hint="eastAsia"/>
          <w:color w:val="000000"/>
          <w:kern w:val="0"/>
          <w:sz w:val="28"/>
          <w:szCs w:val="28"/>
        </w:rPr>
        <w:t>、</w:t>
      </w:r>
      <w:r>
        <w:rPr>
          <w:color w:val="000000"/>
          <w:kern w:val="0"/>
          <w:sz w:val="28"/>
          <w:szCs w:val="28"/>
        </w:rPr>
        <w:t>____________</w:t>
      </w:r>
      <w:r>
        <w:rPr>
          <w:rFonts w:hint="eastAsia"/>
          <w:color w:val="000000"/>
          <w:kern w:val="0"/>
          <w:sz w:val="28"/>
          <w:szCs w:val="28"/>
        </w:rPr>
        <w:t>、</w:t>
      </w:r>
      <w:r>
        <w:rPr>
          <w:color w:val="000000"/>
          <w:kern w:val="0"/>
          <w:sz w:val="28"/>
          <w:szCs w:val="28"/>
        </w:rPr>
        <w:t>_____________</w:t>
      </w:r>
    </w:p>
    <w:p>
      <w:pPr>
        <w:pStyle w:val="21"/>
        <w:spacing w:line="400" w:lineRule="exact"/>
        <w:ind w:firstLine="560" w:firstLineChars="200"/>
        <w:rPr>
          <w:rFonts w:ascii="Times New Roman" w:cs="Times New Roman"/>
          <w:sz w:val="28"/>
          <w:szCs w:val="28"/>
        </w:rPr>
      </w:pPr>
    </w:p>
    <w:p>
      <w:pPr>
        <w:pStyle w:val="21"/>
        <w:spacing w:line="400" w:lineRule="exact"/>
        <w:ind w:firstLine="560" w:firstLineChars="200"/>
        <w:rPr>
          <w:rFonts w:ascii="Times New Roman" w:cs="Times New Roman"/>
          <w:sz w:val="28"/>
          <w:szCs w:val="28"/>
        </w:rPr>
      </w:pPr>
    </w:p>
    <w:p>
      <w:pPr>
        <w:pStyle w:val="21"/>
        <w:spacing w:line="400" w:lineRule="exact"/>
        <w:ind w:firstLine="560" w:firstLineChars="200"/>
        <w:rPr>
          <w:rFonts w:ascii="Times New Roman" w:cs="Times New Roman"/>
          <w:sz w:val="28"/>
          <w:szCs w:val="28"/>
        </w:rPr>
      </w:pPr>
    </w:p>
    <w:p>
      <w:pPr>
        <w:pStyle w:val="21"/>
        <w:spacing w:line="400" w:lineRule="exact"/>
        <w:ind w:firstLine="5810" w:firstLineChars="2075"/>
        <w:rPr>
          <w:rFonts w:ascii="宋体" w:hAnsi="宋体" w:cs="宋体"/>
          <w:sz w:val="28"/>
          <w:szCs w:val="28"/>
        </w:rPr>
      </w:pPr>
      <w:r>
        <w:rPr>
          <w:rFonts w:hint="eastAsia" w:ascii="Times New Roman" w:cs="Times New Roman"/>
          <w:sz w:val="28"/>
          <w:szCs w:val="28"/>
        </w:rPr>
        <w:t xml:space="preserve"> </w:t>
      </w:r>
      <w:r>
        <w:rPr>
          <w:rFonts w:ascii="Times New Roman" w:cs="Times New Roman"/>
          <w:sz w:val="28"/>
          <w:szCs w:val="28"/>
        </w:rPr>
        <w:t>201</w:t>
      </w:r>
      <w:r>
        <w:rPr>
          <w:rFonts w:hint="eastAsia" w:ascii="Times New Roman" w:cs="Times New Roman"/>
          <w:sz w:val="28"/>
          <w:szCs w:val="28"/>
        </w:rPr>
        <w:t>8</w:t>
      </w:r>
      <w:r>
        <w:rPr>
          <w:rFonts w:ascii="宋体" w:hAnsi="宋体" w:cs="宋体"/>
          <w:sz w:val="28"/>
          <w:szCs w:val="28"/>
        </w:rPr>
        <w:t>年</w:t>
      </w:r>
      <w:r>
        <w:rPr>
          <w:rFonts w:hint="eastAsia" w:ascii="宋体" w:hAnsi="宋体" w:cs="宋体"/>
          <w:sz w:val="28"/>
          <w:szCs w:val="28"/>
        </w:rPr>
        <w:t xml:space="preserve">   </w:t>
      </w:r>
      <w:r>
        <w:rPr>
          <w:rFonts w:ascii="宋体" w:hAnsi="宋体" w:cs="宋体"/>
          <w:sz w:val="28"/>
          <w:szCs w:val="28"/>
        </w:rPr>
        <w:t>月</w:t>
      </w:r>
      <w:r>
        <w:rPr>
          <w:rFonts w:hint="eastAsia" w:ascii="宋体" w:hAnsi="宋体" w:cs="宋体"/>
          <w:sz w:val="28"/>
          <w:szCs w:val="28"/>
        </w:rPr>
        <w:t xml:space="preserve">   </w:t>
      </w:r>
      <w:r>
        <w:rPr>
          <w:rFonts w:ascii="宋体" w:hAnsi="宋体" w:cs="宋体"/>
          <w:sz w:val="28"/>
          <w:szCs w:val="28"/>
        </w:rPr>
        <w:t>日</w:t>
      </w: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pStyle w:val="21"/>
        <w:spacing w:line="400" w:lineRule="exact"/>
        <w:ind w:firstLine="5810" w:firstLineChars="2075"/>
        <w:rPr>
          <w:rFonts w:ascii="宋体" w:hAnsi="宋体" w:cs="宋体"/>
          <w:sz w:val="28"/>
          <w:szCs w:val="28"/>
        </w:rPr>
      </w:pPr>
    </w:p>
    <w:p>
      <w:pPr>
        <w:shd w:val="clear" w:color="auto" w:fill="FFFFFF"/>
        <w:ind w:firstLine="420"/>
        <w:jc w:val="left"/>
        <w:rPr>
          <w:rFonts w:ascii="宋体" w:hAnsi="宋体" w:cs="宋体"/>
          <w:sz w:val="28"/>
          <w:szCs w:val="28"/>
        </w:rPr>
      </w:pPr>
      <w:r>
        <w:rPr>
          <w:rFonts w:hint="eastAsia" w:ascii="宋体" w:hAnsi="宋体" w:cs="宋体"/>
          <w:sz w:val="28"/>
          <w:szCs w:val="28"/>
        </w:rPr>
        <w:t>附件3：</w:t>
      </w:r>
    </w:p>
    <w:p>
      <w:pPr>
        <w:shd w:val="clear" w:color="auto" w:fill="FFFFFF"/>
        <w:ind w:firstLine="420"/>
        <w:jc w:val="center"/>
        <w:rPr>
          <w:rFonts w:ascii="宋体" w:hAnsi="宋体"/>
          <w:b/>
          <w:sz w:val="32"/>
          <w:szCs w:val="32"/>
        </w:rPr>
      </w:pPr>
      <w:r>
        <w:rPr>
          <w:rFonts w:hint="eastAsia" w:ascii="宋体" w:hAnsi="宋体"/>
          <w:b/>
          <w:sz w:val="32"/>
          <w:szCs w:val="32"/>
        </w:rPr>
        <w:t>2018年（第11届）中国大学生计算机设计大赛内容分类</w:t>
      </w:r>
    </w:p>
    <w:p>
      <w:pPr>
        <w:shd w:val="clear" w:color="auto" w:fill="FFFFFF"/>
        <w:ind w:firstLine="410" w:firstLineChars="171"/>
        <w:rPr>
          <w:sz w:val="24"/>
        </w:rPr>
      </w:pPr>
    </w:p>
    <w:p>
      <w:pPr>
        <w:widowControl/>
        <w:shd w:val="clear" w:color="auto" w:fill="FFFFFF"/>
        <w:ind w:firstLine="361" w:firstLineChars="150"/>
        <w:jc w:val="left"/>
        <w:rPr>
          <w:rFonts w:ascii="宋体" w:hAnsi="宋体" w:cs="宋体"/>
          <w:b/>
          <w:bCs/>
          <w:kern w:val="0"/>
          <w:sz w:val="24"/>
        </w:rPr>
      </w:pPr>
      <w:r>
        <w:rPr>
          <w:rFonts w:hint="eastAsia" w:ascii="宋体" w:hAnsi="宋体" w:cs="宋体"/>
          <w:b/>
          <w:bCs/>
          <w:kern w:val="0"/>
          <w:sz w:val="24"/>
        </w:rPr>
        <w:t>一、大赛内容分类</w:t>
      </w:r>
    </w:p>
    <w:p>
      <w:pPr>
        <w:shd w:val="clear" w:color="auto" w:fill="FFFFFF"/>
        <w:ind w:firstLine="359" w:firstLineChars="171"/>
        <w:rPr>
          <w:rFonts w:hAnsi="宋体"/>
        </w:rPr>
      </w:pPr>
      <w:r>
        <w:rPr>
          <w:rFonts w:hint="eastAsia" w:hAnsi="宋体"/>
        </w:rPr>
        <w:t>大赛内容共分：（1）软件应用与开发，（2）微课与教学辅助，（3）数字媒体（简</w:t>
      </w:r>
      <w:r>
        <w:rPr>
          <w:rFonts w:hAnsi="宋体"/>
        </w:rPr>
        <w:t>称数媒</w:t>
      </w:r>
      <w:r>
        <w:rPr>
          <w:rFonts w:hint="eastAsia" w:hAnsi="宋体"/>
        </w:rPr>
        <w:t>）设计普通</w:t>
      </w:r>
      <w:r>
        <w:rPr>
          <w:rFonts w:hAnsi="宋体"/>
        </w:rPr>
        <w:t>组</w:t>
      </w:r>
      <w:r>
        <w:rPr>
          <w:rFonts w:hint="eastAsia" w:hAnsi="宋体"/>
        </w:rPr>
        <w:t>，（4）数媒设计专业</w:t>
      </w:r>
      <w:r>
        <w:rPr>
          <w:rFonts w:hAnsi="宋体"/>
        </w:rPr>
        <w:t>组</w:t>
      </w:r>
      <w:r>
        <w:rPr>
          <w:rFonts w:hint="eastAsia" w:hAnsi="宋体"/>
        </w:rPr>
        <w:t>，（5）数媒设计1911年前中华优秀传统文化元素，（6）数媒设计中华民族服饰手工艺品建筑，（7）数媒设计动漫游戏，（8）软件服务外包，（9）计算机音乐创作普通</w:t>
      </w:r>
      <w:r>
        <w:rPr>
          <w:rFonts w:hAnsi="宋体"/>
        </w:rPr>
        <w:t>组</w:t>
      </w:r>
      <w:r>
        <w:rPr>
          <w:rFonts w:hint="eastAsia" w:hAnsi="宋体"/>
        </w:rPr>
        <w:t>，（10）计算机音乐创作专业</w:t>
      </w:r>
      <w:r>
        <w:rPr>
          <w:rFonts w:hAnsi="宋体"/>
        </w:rPr>
        <w:t>组</w:t>
      </w:r>
      <w:r>
        <w:rPr>
          <w:rFonts w:hint="eastAsia" w:hAnsi="宋体"/>
        </w:rPr>
        <w:t>，（11）中国大学生人工智能大赛（又名中国高校人工智能大赛，简</w:t>
      </w:r>
      <w:r>
        <w:rPr>
          <w:rFonts w:hAnsi="宋体"/>
        </w:rPr>
        <w:t>称“人工智能”</w:t>
      </w:r>
      <w:r>
        <w:rPr>
          <w:rFonts w:hint="eastAsia" w:hAnsi="宋体"/>
        </w:rPr>
        <w:t>）等</w:t>
      </w:r>
      <w:r>
        <w:rPr>
          <w:rFonts w:hAnsi="宋体"/>
        </w:rPr>
        <w:t>11</w:t>
      </w:r>
      <w:r>
        <w:rPr>
          <w:rFonts w:hint="eastAsia" w:hAnsi="宋体"/>
        </w:rPr>
        <w:t>类（组）。各类（组）下面分设若干小类。</w:t>
      </w:r>
    </w:p>
    <w:p>
      <w:pPr>
        <w:shd w:val="clear" w:color="auto" w:fill="FFFFFF"/>
        <w:ind w:left="420" w:leftChars="200"/>
      </w:pPr>
      <w:r>
        <w:rPr>
          <w:b/>
          <w:color w:val="FF0000"/>
        </w:rPr>
        <w:t>1</w:t>
      </w:r>
      <w:r>
        <w:rPr>
          <w:rFonts w:hint="eastAsia" w:hAnsi="宋体"/>
          <w:b/>
          <w:color w:val="FF0000"/>
        </w:rPr>
        <w:t>．软件应用与开发</w:t>
      </w:r>
    </w:p>
    <w:p>
      <w:pPr>
        <w:shd w:val="clear" w:color="auto" w:fill="FFFFFF"/>
        <w:ind w:left="420" w:leftChars="200"/>
      </w:pPr>
      <w:r>
        <w:rPr>
          <w:rFonts w:hint="eastAsia" w:hAnsi="宋体"/>
        </w:rPr>
        <w:t>1.1 小类</w:t>
      </w:r>
    </w:p>
    <w:p>
      <w:pPr>
        <w:shd w:val="clear" w:color="auto" w:fill="FFFFFF"/>
        <w:ind w:left="420" w:leftChars="200"/>
      </w:pPr>
      <w:r>
        <w:rPr>
          <w:rFonts w:hint="eastAsia" w:hAnsi="宋体"/>
        </w:rPr>
        <w:t>（</w:t>
      </w:r>
      <w:r>
        <w:t>1</w:t>
      </w:r>
      <w:r>
        <w:rPr>
          <w:rFonts w:hint="eastAsia" w:hAnsi="宋体"/>
        </w:rPr>
        <w:t>）Web应用与开发。</w:t>
      </w:r>
    </w:p>
    <w:p>
      <w:pPr>
        <w:shd w:val="clear" w:color="auto" w:fill="FFFFFF"/>
        <w:ind w:left="420" w:leftChars="200"/>
        <w:rPr>
          <w:rFonts w:hAnsi="宋体"/>
        </w:rPr>
      </w:pPr>
      <w:r>
        <w:rPr>
          <w:rFonts w:hint="eastAsia" w:hAnsi="宋体"/>
        </w:rPr>
        <w:t>（</w:t>
      </w:r>
      <w:r>
        <w:t>2</w:t>
      </w:r>
      <w:r>
        <w:rPr>
          <w:rFonts w:hint="eastAsia" w:hAnsi="宋体"/>
        </w:rPr>
        <w:t>）管理信息系统。</w:t>
      </w:r>
    </w:p>
    <w:p>
      <w:pPr>
        <w:shd w:val="clear" w:color="auto" w:fill="FFFFFF"/>
        <w:ind w:left="420" w:leftChars="200"/>
        <w:rPr>
          <w:rFonts w:hAnsi="宋体"/>
        </w:rPr>
      </w:pPr>
      <w:r>
        <w:rPr>
          <w:rFonts w:hint="eastAsia" w:hAnsi="宋体"/>
        </w:rPr>
        <w:t>（3）</w:t>
      </w:r>
      <w:r>
        <w:rPr>
          <w:rFonts w:hint="eastAsia" w:hAnsi="宋体"/>
          <w:color w:val="000000"/>
        </w:rPr>
        <w:t>移动应用开发（非游戏类）。</w:t>
      </w:r>
    </w:p>
    <w:p>
      <w:pPr>
        <w:shd w:val="clear" w:color="auto" w:fill="FFFFFF"/>
        <w:ind w:left="420" w:leftChars="200"/>
        <w:rPr>
          <w:rFonts w:hAnsi="宋体"/>
        </w:rPr>
      </w:pPr>
      <w:r>
        <w:rPr>
          <w:rFonts w:hint="eastAsia" w:hAnsi="宋体"/>
        </w:rPr>
        <w:t>（4）物联网与智能设备。</w:t>
      </w:r>
    </w:p>
    <w:p>
      <w:pPr>
        <w:shd w:val="clear" w:color="auto" w:fill="FFFFFF"/>
        <w:ind w:left="420" w:leftChars="200"/>
        <w:rPr>
          <w:rFonts w:hAnsi="宋体"/>
        </w:rPr>
      </w:pPr>
      <w:r>
        <w:rPr>
          <w:rFonts w:hint="eastAsia" w:hAnsi="宋体"/>
        </w:rPr>
        <w:t>1.2 说明：</w:t>
      </w:r>
    </w:p>
    <w:p>
      <w:pPr>
        <w:widowControl/>
        <w:shd w:val="clear" w:color="auto" w:fill="FFFFFF"/>
        <w:ind w:firstLine="420" w:firstLineChars="200"/>
        <w:jc w:val="left"/>
        <w:rPr>
          <w:szCs w:val="21"/>
        </w:rPr>
      </w:pPr>
      <w:r>
        <w:rPr>
          <w:rFonts w:hint="eastAsia"/>
        </w:rPr>
        <w:t>（1） 若智能类作品切实可行并提交完整的方案文档（不一定需要进行完整的代码实现），则应报“人工智能应用方案设计小类”。</w:t>
      </w:r>
    </w:p>
    <w:p>
      <w:pPr>
        <w:widowControl/>
        <w:shd w:val="clear" w:color="auto" w:fill="FFFFFF"/>
        <w:ind w:firstLine="420" w:firstLineChars="200"/>
        <w:jc w:val="left"/>
      </w:pPr>
      <w:r>
        <w:rPr>
          <w:rFonts w:hint="eastAsia"/>
        </w:rPr>
        <w:t>（2） 若智能类作品已经具有完整的功能实现，并以机器学习算法在作品中具有核心作用，则应报“人工智能应用程序设计小类”。</w:t>
      </w:r>
    </w:p>
    <w:p>
      <w:pPr>
        <w:widowControl/>
        <w:shd w:val="clear" w:color="auto" w:fill="FFFFFF"/>
        <w:ind w:firstLine="420" w:firstLineChars="200"/>
        <w:jc w:val="left"/>
        <w:rPr>
          <w:szCs w:val="21"/>
        </w:rPr>
      </w:pPr>
      <w:r>
        <w:rPr>
          <w:rFonts w:hint="eastAsia"/>
        </w:rPr>
        <w:t>（3）若智能类作品作虽然涉及机器学习算法，但并不是作品的核心功能，或者作品仅仅涉及到不需要学习或训练过程的控制算法，则应报本组的比赛。</w:t>
      </w:r>
    </w:p>
    <w:p>
      <w:pPr>
        <w:shd w:val="clear" w:color="auto" w:fill="FFFFFF"/>
        <w:ind w:left="420" w:leftChars="200"/>
        <w:rPr>
          <w:rFonts w:hAnsi="宋体"/>
        </w:rPr>
      </w:pPr>
      <w:r>
        <w:rPr>
          <w:rFonts w:hint="eastAsia" w:hAnsi="宋体"/>
        </w:rPr>
        <w:t>（4）</w:t>
      </w:r>
      <w:r>
        <w:rPr>
          <w:rFonts w:hint="eastAsia" w:ascii="宋体" w:hAnsi="宋体"/>
        </w:rPr>
        <w:t>每队参赛人数为１</w:t>
      </w:r>
      <w:r>
        <w:rPr>
          <w:rFonts w:hint="eastAsia" w:ascii="宋体" w:hAnsi="宋体"/>
          <w:szCs w:val="21"/>
        </w:rPr>
        <w:t>-</w:t>
      </w:r>
      <w:r>
        <w:rPr>
          <w:rFonts w:hint="eastAsia" w:ascii="宋体" w:hAnsi="宋体"/>
        </w:rPr>
        <w:t>３人，指导教师不多于2人。</w:t>
      </w:r>
    </w:p>
    <w:p>
      <w:pPr>
        <w:shd w:val="clear" w:color="auto" w:fill="FFFFFF"/>
        <w:ind w:left="420" w:leftChars="200"/>
        <w:rPr>
          <w:rFonts w:hAnsi="宋体"/>
        </w:rPr>
      </w:pPr>
      <w:r>
        <w:rPr>
          <w:rFonts w:hint="eastAsia" w:hAnsi="宋体"/>
        </w:rPr>
        <w:t>（5）每位</w:t>
      </w:r>
      <w:r>
        <w:rPr>
          <w:rFonts w:hAnsi="宋体"/>
        </w:rPr>
        <w:t>作者</w:t>
      </w:r>
      <w:r>
        <w:rPr>
          <w:rFonts w:hint="eastAsia" w:hAnsi="宋体"/>
        </w:rPr>
        <w:t>在本类（组）中只能参与一件作品，无论作者排名如何。</w:t>
      </w:r>
    </w:p>
    <w:p>
      <w:pPr>
        <w:shd w:val="clear" w:color="auto" w:fill="FFFFFF"/>
        <w:ind w:left="420" w:leftChars="200"/>
        <w:rPr>
          <w:rFonts w:hAnsi="宋体"/>
        </w:rPr>
      </w:pPr>
      <w:r>
        <w:rPr>
          <w:rFonts w:hint="eastAsia" w:hAnsi="宋体"/>
        </w:rPr>
        <w:t>（6）每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shd w:val="clear" w:color="auto" w:fill="FFFFFF"/>
        <w:ind w:firstLine="462" w:firstLineChars="220"/>
      </w:pPr>
      <w:r>
        <w:rPr>
          <w:rFonts w:hint="eastAsia" w:hAnsi="宋体"/>
        </w:rPr>
        <w:t>（</w:t>
      </w:r>
      <w:r>
        <w:rPr>
          <w:rFonts w:hAnsi="宋体"/>
        </w:rPr>
        <w:t>7</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shd w:val="clear" w:color="auto" w:fill="FFFFFF"/>
        <w:tabs>
          <w:tab w:val="left" w:pos="3330"/>
        </w:tabs>
        <w:ind w:left="420" w:leftChars="200"/>
        <w:rPr>
          <w:color w:val="FF0000"/>
        </w:rPr>
      </w:pPr>
      <w:r>
        <w:rPr>
          <w:b/>
          <w:color w:val="FF0000"/>
        </w:rPr>
        <w:t>2．微课</w:t>
      </w:r>
      <w:r>
        <w:rPr>
          <w:rFonts w:hint="eastAsia"/>
          <w:b/>
          <w:color w:val="FF0000"/>
        </w:rPr>
        <w:t>与教学辅助</w:t>
      </w:r>
      <w:r>
        <w:rPr>
          <w:color w:val="FF0000"/>
        </w:rPr>
        <w:tab/>
      </w:r>
    </w:p>
    <w:p>
      <w:pPr>
        <w:shd w:val="clear" w:color="auto" w:fill="FFFFFF"/>
        <w:ind w:left="420" w:leftChars="200"/>
      </w:pPr>
      <w:r>
        <w:rPr>
          <w:rFonts w:hint="eastAsia" w:hAnsi="宋体"/>
        </w:rPr>
        <w:t>2.1 小类</w:t>
      </w:r>
    </w:p>
    <w:p>
      <w:pPr>
        <w:shd w:val="clear" w:color="auto" w:fill="FFFFFF"/>
        <w:ind w:left="420" w:leftChars="200"/>
      </w:pPr>
      <w:r>
        <w:rPr>
          <w:rFonts w:hint="eastAsia" w:hAnsi="宋体"/>
        </w:rPr>
        <w:t>（1）计算机基础与应用类课程微课（或教学辅助课件）。</w:t>
      </w:r>
    </w:p>
    <w:p>
      <w:pPr>
        <w:shd w:val="clear" w:color="auto" w:fill="FFFFFF"/>
        <w:ind w:left="420" w:leftChars="200"/>
      </w:pPr>
      <w:r>
        <w:rPr>
          <w:rFonts w:hint="eastAsia" w:hAnsi="宋体"/>
        </w:rPr>
        <w:t>（2）中、小学数学或自然科学课程微课（或教学辅助课件）。</w:t>
      </w:r>
    </w:p>
    <w:p>
      <w:pPr>
        <w:shd w:val="clear" w:color="auto" w:fill="FFFFFF"/>
        <w:ind w:firstLine="420" w:firstLineChars="200"/>
        <w:rPr>
          <w:rFonts w:hAnsi="宋体"/>
        </w:rPr>
      </w:pPr>
      <w:r>
        <w:rPr>
          <w:rFonts w:hint="eastAsia" w:hAnsi="宋体"/>
        </w:rPr>
        <w:t>（3）汉语言文学（古汉语、唐诗宋词、散文等，内容限在1911年前）微课（或教学辅助课件）。</w:t>
      </w:r>
    </w:p>
    <w:p>
      <w:pPr>
        <w:shd w:val="clear" w:color="auto" w:fill="FFFFFF"/>
        <w:ind w:left="420" w:leftChars="200"/>
      </w:pPr>
      <w:r>
        <w:rPr>
          <w:rFonts w:hint="eastAsia" w:hAnsi="宋体"/>
        </w:rPr>
        <w:t>（4）虚拟实验平台。</w:t>
      </w:r>
    </w:p>
    <w:p>
      <w:pPr>
        <w:shd w:val="clear" w:color="auto" w:fill="FFFFFF"/>
        <w:ind w:firstLine="462" w:firstLineChars="220"/>
        <w:rPr>
          <w:rFonts w:hAnsi="宋体"/>
        </w:rPr>
      </w:pPr>
      <w:r>
        <w:rPr>
          <w:rFonts w:hint="eastAsia" w:hAnsi="宋体"/>
        </w:rPr>
        <w:t>2.2 说明</w:t>
      </w:r>
    </w:p>
    <w:p>
      <w:pPr>
        <w:shd w:val="clear" w:color="auto" w:fill="FFFFFF"/>
        <w:ind w:firstLine="315" w:firstLineChars="150"/>
        <w:rPr>
          <w:rFonts w:ascii="Calibri" w:hAnsi="Calibri" w:cs="Arial"/>
          <w:color w:val="000000"/>
          <w:kern w:val="0"/>
          <w:szCs w:val="21"/>
        </w:rPr>
      </w:pPr>
      <w:r>
        <w:rPr>
          <w:rFonts w:hint="eastAsia" w:hAnsi="宋体"/>
          <w:szCs w:val="21"/>
        </w:rPr>
        <w:t>（1）微课为针对某个知识点而设计，包含相对独立完整的教学环节。要有完整的某个知识点内容，</w:t>
      </w:r>
      <w:r>
        <w:rPr>
          <w:rFonts w:hint="eastAsia" w:ascii="Calibri" w:hAnsi="Calibri" w:cs="Arial"/>
          <w:color w:val="000000"/>
          <w:kern w:val="0"/>
          <w:szCs w:val="21"/>
        </w:rPr>
        <w:t>既包含短小精悍的视频，又必须包含教学设计环节。不仅要有某个知识点制作的视频文件或教学，更要介绍与本知识点相关联的教学设计、例题、习题、拓展资料等内容。</w:t>
      </w:r>
    </w:p>
    <w:p>
      <w:pPr>
        <w:shd w:val="clear" w:color="auto" w:fill="FFFFFF"/>
        <w:snapToGrid w:val="0"/>
        <w:ind w:firstLine="315" w:firstLineChars="150"/>
        <w:rPr>
          <w:rFonts w:hAnsi="宋体"/>
        </w:rPr>
      </w:pPr>
      <w:r>
        <w:rPr>
          <w:rFonts w:hint="eastAsia" w:ascii="Calibri" w:hAnsi="Calibri" w:cs="Arial"/>
          <w:color w:val="000000"/>
          <w:kern w:val="0"/>
          <w:szCs w:val="21"/>
        </w:rPr>
        <w:t>（2）“</w:t>
      </w:r>
      <w:r>
        <w:rPr>
          <w:rFonts w:hint="eastAsia" w:hAnsi="宋体"/>
        </w:rPr>
        <w:t>教学辅助课件”小类是指针对教学环节开发的课件软件，而不是指课程教案。</w:t>
      </w:r>
    </w:p>
    <w:p>
      <w:pPr>
        <w:shd w:val="clear" w:color="auto" w:fill="FFFFFF"/>
        <w:snapToGrid w:val="0"/>
        <w:ind w:firstLine="315" w:firstLineChars="150"/>
        <w:rPr>
          <w:rFonts w:ascii="Calibri" w:hAnsi="Calibri" w:cs="Arial"/>
          <w:color w:val="000000"/>
          <w:kern w:val="0"/>
          <w:szCs w:val="21"/>
        </w:rPr>
      </w:pPr>
      <w:r>
        <w:rPr>
          <w:rFonts w:hint="eastAsia" w:hAnsi="宋体"/>
        </w:rPr>
        <w:t>（3）课程教案类不能以“教学辅助课件”名义报名参赛。如欲参赛，</w:t>
      </w:r>
      <w:r>
        <w:rPr>
          <w:rFonts w:hint="eastAsia" w:ascii="Calibri" w:hAnsi="Calibri" w:cs="Arial"/>
          <w:color w:val="000000"/>
          <w:kern w:val="0"/>
          <w:szCs w:val="21"/>
        </w:rPr>
        <w:t>应进一步完善为微课类作品。</w:t>
      </w:r>
    </w:p>
    <w:p>
      <w:pPr>
        <w:shd w:val="clear" w:color="auto" w:fill="FFFFFF"/>
        <w:snapToGrid w:val="0"/>
        <w:ind w:firstLine="315" w:firstLineChars="150"/>
      </w:pPr>
      <w:r>
        <w:rPr>
          <w:rFonts w:hint="eastAsia"/>
        </w:rPr>
        <w:t>（4）</w:t>
      </w:r>
      <w:r>
        <w:t>虚拟实验平台</w:t>
      </w:r>
      <w:r>
        <w:rPr>
          <w:rFonts w:hint="eastAsia"/>
        </w:rPr>
        <w:t>是</w:t>
      </w:r>
      <w:r>
        <w:t>以虚拟技术为基础进行设计、支持完成某种实验为目的、模拟真实实验环境的应用系统。</w:t>
      </w:r>
    </w:p>
    <w:p>
      <w:pPr>
        <w:shd w:val="clear" w:color="auto" w:fill="FFFFFF"/>
        <w:snapToGrid w:val="0"/>
        <w:ind w:firstLine="315" w:firstLineChars="150"/>
        <w:rPr>
          <w:rFonts w:hAnsi="宋体"/>
        </w:rPr>
      </w:pPr>
      <w:r>
        <w:rPr>
          <w:rFonts w:hint="eastAsia" w:ascii="Calibri" w:hAnsi="Calibri" w:cs="Arial"/>
          <w:color w:val="000000"/>
          <w:kern w:val="0"/>
          <w:szCs w:val="21"/>
        </w:rPr>
        <w:t>（5）</w:t>
      </w:r>
      <w:r>
        <w:rPr>
          <w:rFonts w:hint="eastAsia" w:hAnsi="宋体"/>
        </w:rPr>
        <w:t>每队参赛人数为１</w:t>
      </w:r>
      <w:r>
        <w:rPr>
          <w:rFonts w:hint="eastAsia" w:ascii="楷体_GB2312" w:hAnsi="华文楷体" w:eastAsia="楷体_GB2312"/>
          <w:szCs w:val="21"/>
        </w:rPr>
        <w:t>-</w:t>
      </w:r>
      <w:r>
        <w:rPr>
          <w:rFonts w:hint="eastAsia" w:hAnsi="宋体"/>
        </w:rPr>
        <w:t>３人</w:t>
      </w:r>
      <w:r>
        <w:rPr>
          <w:rFonts w:hint="eastAsia" w:ascii="宋体" w:hAnsi="宋体"/>
        </w:rPr>
        <w:t>，指导教师不多于2人。</w:t>
      </w:r>
    </w:p>
    <w:p>
      <w:pPr>
        <w:shd w:val="clear" w:color="auto" w:fill="FFFFFF"/>
        <w:ind w:firstLine="315" w:firstLineChars="150"/>
        <w:rPr>
          <w:rFonts w:hAnsi="宋体"/>
        </w:rPr>
      </w:pPr>
      <w:r>
        <w:rPr>
          <w:rFonts w:hint="eastAsia" w:hAnsi="宋体"/>
        </w:rPr>
        <w:t>（6）每位</w:t>
      </w:r>
      <w:r>
        <w:rPr>
          <w:rFonts w:hAnsi="宋体"/>
        </w:rPr>
        <w:t>作者</w:t>
      </w:r>
      <w:r>
        <w:rPr>
          <w:rFonts w:hint="eastAsia" w:hAnsi="宋体"/>
        </w:rPr>
        <w:t>在本类（组）中只能参与一件作品，无论作者排名如何。</w:t>
      </w:r>
    </w:p>
    <w:p>
      <w:pPr>
        <w:shd w:val="clear" w:color="auto" w:fill="FFFFFF"/>
        <w:ind w:firstLine="420" w:firstLineChars="200"/>
        <w:rPr>
          <w:rFonts w:hAnsi="宋体"/>
        </w:rPr>
      </w:pPr>
      <w:r>
        <w:rPr>
          <w:rFonts w:hint="eastAsia" w:hAnsi="宋体"/>
        </w:rPr>
        <w:t>（7）每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shd w:val="clear" w:color="auto" w:fill="FFFFFF"/>
        <w:snapToGrid w:val="0"/>
        <w:ind w:firstLine="420" w:firstLineChars="200"/>
        <w:rPr>
          <w:rFonts w:hAnsi="宋体"/>
        </w:rPr>
      </w:pPr>
      <w:r>
        <w:rPr>
          <w:rFonts w:hint="eastAsia" w:ascii="Calibri" w:hAnsi="Calibri" w:cs="Arial"/>
          <w:color w:val="000000"/>
          <w:kern w:val="0"/>
          <w:szCs w:val="21"/>
        </w:rPr>
        <w:t>（8）</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shd w:val="clear" w:color="auto" w:fill="FFFFFF"/>
        <w:ind w:left="420" w:leftChars="200"/>
        <w:rPr>
          <w:color w:val="000000"/>
        </w:rPr>
      </w:pPr>
      <w:r>
        <w:rPr>
          <w:b/>
          <w:color w:val="FF0000"/>
        </w:rPr>
        <w:t>3．数媒设计</w:t>
      </w:r>
      <w:r>
        <w:rPr>
          <w:rFonts w:hint="eastAsia"/>
          <w:b/>
          <w:color w:val="FF0000"/>
        </w:rPr>
        <w:t>普通组</w:t>
      </w:r>
      <w:r>
        <w:rPr>
          <w:color w:val="000000"/>
        </w:rPr>
        <w:t>（参赛主题：</w:t>
      </w:r>
      <w:r>
        <w:rPr>
          <w:rFonts w:hint="eastAsia"/>
          <w:color w:val="000000"/>
        </w:rPr>
        <w:t>人工智能畅想</w:t>
      </w:r>
      <w:r>
        <w:rPr>
          <w:color w:val="000000"/>
        </w:rPr>
        <w:t>）</w:t>
      </w:r>
    </w:p>
    <w:p>
      <w:pPr>
        <w:shd w:val="clear" w:color="auto" w:fill="FFFFFF"/>
        <w:ind w:left="420" w:leftChars="200"/>
        <w:rPr>
          <w:color w:val="000000"/>
        </w:rPr>
      </w:pPr>
      <w:r>
        <w:rPr>
          <w:rFonts w:hint="eastAsia" w:hAnsi="宋体"/>
          <w:color w:val="000000"/>
        </w:rPr>
        <w:t>3.1 小类</w:t>
      </w:r>
    </w:p>
    <w:p>
      <w:pPr>
        <w:numPr>
          <w:ilvl w:val="0"/>
          <w:numId w:val="1"/>
        </w:numPr>
        <w:shd w:val="clear" w:color="auto" w:fill="FFFFFF"/>
        <w:ind w:firstLine="420"/>
        <w:rPr>
          <w:rFonts w:hAnsi="宋体"/>
          <w:color w:val="000000"/>
        </w:rPr>
      </w:pPr>
      <w:r>
        <w:rPr>
          <w:rFonts w:hint="eastAsia" w:hAnsi="宋体"/>
          <w:color w:val="000000"/>
        </w:rPr>
        <w:t>计算机图形图像设计。</w:t>
      </w:r>
    </w:p>
    <w:p>
      <w:pPr>
        <w:numPr>
          <w:ilvl w:val="0"/>
          <w:numId w:val="1"/>
        </w:numPr>
        <w:shd w:val="clear" w:color="auto" w:fill="FFFFFF"/>
        <w:ind w:firstLine="420"/>
        <w:rPr>
          <w:rFonts w:hAnsi="宋体"/>
        </w:rPr>
      </w:pPr>
      <w:r>
        <w:rPr>
          <w:rFonts w:hint="eastAsia" w:hAnsi="宋体"/>
        </w:rPr>
        <w:t>交互媒体设计。</w:t>
      </w:r>
    </w:p>
    <w:p>
      <w:pPr>
        <w:numPr>
          <w:ilvl w:val="0"/>
          <w:numId w:val="1"/>
        </w:numPr>
        <w:shd w:val="clear" w:color="auto" w:fill="FFFFFF"/>
        <w:ind w:firstLine="420"/>
        <w:rPr>
          <w:rFonts w:hAnsi="宋体"/>
        </w:rPr>
      </w:pPr>
      <w:r>
        <w:rPr>
          <w:rFonts w:hint="eastAsia" w:hAnsi="宋体"/>
        </w:rPr>
        <w:t>DV影片。</w:t>
      </w:r>
    </w:p>
    <w:p>
      <w:pPr>
        <w:shd w:val="clear" w:color="auto" w:fill="FFFFFF"/>
        <w:ind w:firstLine="420" w:firstLineChars="200"/>
        <w:rPr>
          <w:rFonts w:hAnsi="宋体"/>
          <w:color w:val="000000"/>
        </w:rPr>
      </w:pPr>
      <w:r>
        <w:rPr>
          <w:rFonts w:hint="eastAsia" w:hAnsi="宋体"/>
          <w:color w:val="000000"/>
        </w:rPr>
        <w:t>3.2 说明</w:t>
      </w:r>
    </w:p>
    <w:p>
      <w:pPr>
        <w:widowControl/>
        <w:shd w:val="clear" w:color="auto" w:fill="FFFFFF"/>
        <w:spacing w:line="312" w:lineRule="atLeast"/>
        <w:ind w:firstLine="407" w:firstLineChars="194"/>
        <w:rPr>
          <w:color w:val="000000"/>
          <w:szCs w:val="21"/>
        </w:rPr>
      </w:pPr>
      <w:r>
        <w:rPr>
          <w:rFonts w:hint="eastAsia"/>
          <w:color w:val="000000"/>
          <w:szCs w:val="21"/>
        </w:rPr>
        <w:t>（1）</w:t>
      </w:r>
      <w:r>
        <w:rPr>
          <w:rFonts w:hint="eastAsia" w:ascii="宋体" w:hAnsi="宋体"/>
          <w:kern w:val="0"/>
        </w:rPr>
        <w:t>本组作品仅仅是对人工智能畅想或带有科幻色彩，并不具有完整的科学功能的实现。</w:t>
      </w:r>
      <w:r>
        <w:rPr>
          <w:rFonts w:hint="eastAsia" w:ascii="宋体" w:hAnsi="宋体"/>
          <w:color w:val="000000"/>
          <w:kern w:val="0"/>
        </w:rPr>
        <w:t>若作品已经具有完整的功能实现，则应、也必须参加</w:t>
      </w:r>
      <w:r>
        <w:rPr>
          <w:rFonts w:hint="eastAsia" w:hAnsi="宋体"/>
        </w:rPr>
        <w:t>人工智能应用方案设计或</w:t>
      </w:r>
      <w:r>
        <w:rPr>
          <w:rFonts w:hint="eastAsia" w:ascii="宋体" w:hAnsi="宋体"/>
          <w:color w:val="000000"/>
          <w:kern w:val="0"/>
        </w:rPr>
        <w:t>人工智能应用程序设计，不得报数媒设计或数媒设计动漫游戏组。</w:t>
      </w:r>
    </w:p>
    <w:p>
      <w:pPr>
        <w:shd w:val="clear" w:color="auto" w:fill="FFFFFF"/>
        <w:ind w:left="420" w:leftChars="200"/>
        <w:rPr>
          <w:color w:val="000000"/>
          <w:szCs w:val="21"/>
        </w:rPr>
      </w:pPr>
      <w:r>
        <w:rPr>
          <w:rFonts w:hint="eastAsia"/>
          <w:color w:val="000000"/>
          <w:szCs w:val="21"/>
        </w:rPr>
        <w:t>（2）数媒设计</w:t>
      </w:r>
      <w:r>
        <w:rPr>
          <w:color w:val="000000"/>
          <w:szCs w:val="21"/>
        </w:rPr>
        <w:t>分</w:t>
      </w:r>
      <w:r>
        <w:rPr>
          <w:rFonts w:hint="eastAsia"/>
          <w:color w:val="000000"/>
          <w:szCs w:val="21"/>
        </w:rPr>
        <w:t>普通组与</w:t>
      </w:r>
      <w:r>
        <w:rPr>
          <w:color w:val="000000"/>
          <w:szCs w:val="21"/>
        </w:rPr>
        <w:t>专业组进行</w:t>
      </w:r>
      <w:r>
        <w:rPr>
          <w:rFonts w:hint="eastAsia"/>
          <w:color w:val="000000"/>
          <w:szCs w:val="21"/>
        </w:rPr>
        <w:t>评比</w:t>
      </w:r>
      <w:r>
        <w:rPr>
          <w:color w:val="000000"/>
          <w:szCs w:val="21"/>
        </w:rPr>
        <w:t>。</w:t>
      </w:r>
    </w:p>
    <w:p>
      <w:pPr>
        <w:shd w:val="clear" w:color="auto" w:fill="FFFFFF"/>
        <w:ind w:firstLine="435"/>
        <w:rPr>
          <w:color w:val="000000"/>
          <w:szCs w:val="21"/>
        </w:rPr>
      </w:pPr>
      <w:r>
        <w:rPr>
          <w:rFonts w:hint="eastAsia"/>
          <w:color w:val="000000"/>
          <w:szCs w:val="21"/>
        </w:rPr>
        <w:t>（3）属于专业组的作品只能参加专业组的竞赛，不得参加普通组的竞赛。</w:t>
      </w:r>
    </w:p>
    <w:p>
      <w:pPr>
        <w:shd w:val="clear" w:color="auto" w:fill="FFFFFF"/>
        <w:ind w:firstLine="525" w:firstLineChars="250"/>
        <w:rPr>
          <w:color w:val="000000"/>
          <w:szCs w:val="21"/>
        </w:rPr>
      </w:pPr>
      <w:r>
        <w:rPr>
          <w:rFonts w:hint="eastAsia"/>
          <w:color w:val="000000"/>
          <w:szCs w:val="21"/>
        </w:rPr>
        <w:t>属于普通组的作品只能参加普通组的竞赛，不得参加专业组的竞赛。</w:t>
      </w:r>
    </w:p>
    <w:p>
      <w:pPr>
        <w:shd w:val="clear" w:color="auto" w:fill="FFFFFF"/>
        <w:ind w:firstLine="420" w:firstLineChars="200"/>
        <w:rPr>
          <w:color w:val="000000"/>
        </w:rPr>
      </w:pPr>
      <w:r>
        <w:rPr>
          <w:rFonts w:hint="eastAsia" w:hAnsi="宋体"/>
          <w:color w:val="000000"/>
        </w:rPr>
        <w:t>（4）专业组作者清单见4.2（4）中所述。</w:t>
      </w:r>
    </w:p>
    <w:p>
      <w:pPr>
        <w:shd w:val="clear" w:color="auto" w:fill="FFFFFF"/>
        <w:ind w:firstLine="420"/>
        <w:rPr>
          <w:rFonts w:hAnsi="宋体"/>
          <w:color w:val="000000"/>
        </w:rPr>
      </w:pPr>
      <w:r>
        <w:rPr>
          <w:rFonts w:hint="eastAsia"/>
          <w:color w:val="000000"/>
          <w:szCs w:val="21"/>
        </w:rPr>
        <w:t>（5）</w:t>
      </w:r>
      <w:r>
        <w:rPr>
          <w:color w:val="000000"/>
          <w:szCs w:val="21"/>
        </w:rPr>
        <w:t>参赛作品有多名作者的，如有任</w:t>
      </w:r>
      <w:r>
        <w:rPr>
          <w:rFonts w:hint="eastAsia"/>
          <w:color w:val="000000"/>
          <w:szCs w:val="21"/>
        </w:rPr>
        <w:t>何</w:t>
      </w:r>
      <w:r>
        <w:rPr>
          <w:color w:val="000000"/>
          <w:szCs w:val="21"/>
        </w:rPr>
        <w:t>一名作者归属于上</w:t>
      </w:r>
      <w:r>
        <w:rPr>
          <w:rFonts w:hint="eastAsia"/>
          <w:color w:val="000000"/>
          <w:szCs w:val="21"/>
        </w:rPr>
        <w:t>面</w:t>
      </w:r>
      <w:r>
        <w:rPr>
          <w:color w:val="000000"/>
          <w:szCs w:val="21"/>
        </w:rPr>
        <w:t>所述专业，则作品应参加专业组的竞赛。</w:t>
      </w:r>
    </w:p>
    <w:p>
      <w:pPr>
        <w:shd w:val="clear" w:color="auto" w:fill="FFFFFF"/>
        <w:ind w:left="420"/>
        <w:rPr>
          <w:rFonts w:hAnsi="宋体"/>
          <w:color w:val="000000"/>
        </w:rPr>
      </w:pPr>
      <w:r>
        <w:rPr>
          <w:rFonts w:hint="eastAsia" w:hAnsi="宋体"/>
          <w:color w:val="000000"/>
        </w:rPr>
        <w:t>（6）交互媒体设计，需体现一定的交互性与互动性，不能仅为版式设计。</w:t>
      </w:r>
    </w:p>
    <w:p>
      <w:pPr>
        <w:shd w:val="clear" w:color="auto" w:fill="FFFFFF"/>
        <w:ind w:left="420" w:leftChars="200"/>
        <w:rPr>
          <w:rFonts w:hAnsi="宋体"/>
          <w:color w:val="000000"/>
        </w:rPr>
      </w:pPr>
      <w:r>
        <w:rPr>
          <w:rFonts w:hint="eastAsia" w:hAnsi="宋体"/>
          <w:color w:val="000000"/>
        </w:rPr>
        <w:t>（7）每队参赛人数为１</w:t>
      </w:r>
      <w:r>
        <w:rPr>
          <w:rFonts w:hint="eastAsia" w:ascii="楷体_GB2312" w:hAnsi="华文楷体" w:eastAsia="楷体_GB2312"/>
          <w:color w:val="000000"/>
          <w:szCs w:val="21"/>
        </w:rPr>
        <w:t>-</w:t>
      </w:r>
      <w:r>
        <w:rPr>
          <w:rFonts w:hint="eastAsia" w:hAnsi="宋体"/>
          <w:color w:val="000000"/>
        </w:rPr>
        <w:t>３人</w:t>
      </w:r>
      <w:r>
        <w:rPr>
          <w:rFonts w:hint="eastAsia" w:ascii="宋体" w:hAnsi="宋体"/>
        </w:rPr>
        <w:t>，指导教师不多于2人。</w:t>
      </w:r>
    </w:p>
    <w:p>
      <w:pPr>
        <w:shd w:val="clear" w:color="auto" w:fill="FFFFFF"/>
        <w:ind w:firstLine="420" w:firstLineChars="200"/>
        <w:rPr>
          <w:rFonts w:hAnsi="宋体"/>
        </w:rPr>
      </w:pPr>
      <w:r>
        <w:rPr>
          <w:rFonts w:hint="eastAsia" w:hAnsi="宋体"/>
        </w:rPr>
        <w:t>（8）每位</w:t>
      </w:r>
      <w:r>
        <w:rPr>
          <w:rFonts w:hAnsi="宋体"/>
        </w:rPr>
        <w:t>作者</w:t>
      </w:r>
      <w:r>
        <w:rPr>
          <w:rFonts w:hint="eastAsia" w:hAnsi="宋体"/>
        </w:rPr>
        <w:t>在本类（组）中只能参与一件作品，无论作者排名如何。</w:t>
      </w:r>
    </w:p>
    <w:p>
      <w:pPr>
        <w:shd w:val="clear" w:color="auto" w:fill="FFFFFF"/>
        <w:ind w:left="420" w:leftChars="200"/>
        <w:rPr>
          <w:rFonts w:hAnsi="宋体"/>
        </w:rPr>
      </w:pPr>
      <w:r>
        <w:rPr>
          <w:rFonts w:hint="eastAsia" w:hAnsi="宋体"/>
        </w:rPr>
        <w:t>（9）每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shd w:val="clear" w:color="auto" w:fill="FFFFFF"/>
        <w:ind w:firstLine="420" w:firstLineChars="200"/>
        <w:rPr>
          <w:rFonts w:hAnsi="宋体"/>
          <w:color w:val="000000"/>
        </w:rPr>
      </w:pPr>
      <w:r>
        <w:rPr>
          <w:rFonts w:hint="eastAsia" w:hAnsi="宋体"/>
          <w:color w:val="000000"/>
        </w:rPr>
        <w:t>（</w:t>
      </w:r>
      <w:r>
        <w:rPr>
          <w:rFonts w:hAnsi="宋体"/>
          <w:color w:val="000000"/>
        </w:rPr>
        <w:t>10</w:t>
      </w:r>
      <w:r>
        <w:rPr>
          <w:rFonts w:hint="eastAsia" w:hAnsi="宋体"/>
          <w:color w:val="000000"/>
        </w:rPr>
        <w:t xml:space="preserve">） </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shd w:val="clear" w:color="auto" w:fill="FFFFFF"/>
        <w:ind w:left="420" w:leftChars="200"/>
        <w:rPr>
          <w:color w:val="000000"/>
        </w:rPr>
      </w:pPr>
      <w:r>
        <w:rPr>
          <w:rFonts w:hint="eastAsia"/>
          <w:b/>
          <w:color w:val="FF0000"/>
        </w:rPr>
        <w:t>4</w:t>
      </w:r>
      <w:r>
        <w:rPr>
          <w:b/>
          <w:color w:val="FF0000"/>
        </w:rPr>
        <w:t>．数媒设计</w:t>
      </w:r>
      <w:r>
        <w:rPr>
          <w:rFonts w:hint="eastAsia"/>
          <w:b/>
          <w:color w:val="FF0000"/>
        </w:rPr>
        <w:t>专业组</w:t>
      </w:r>
      <w:r>
        <w:rPr>
          <w:color w:val="000000"/>
        </w:rPr>
        <w:t>（参赛主题：</w:t>
      </w:r>
      <w:r>
        <w:rPr>
          <w:rFonts w:hint="eastAsia"/>
          <w:color w:val="000000"/>
        </w:rPr>
        <w:t>人工智能畅想</w:t>
      </w:r>
      <w:r>
        <w:rPr>
          <w:color w:val="000000"/>
        </w:rPr>
        <w:t>）</w:t>
      </w:r>
    </w:p>
    <w:p>
      <w:pPr>
        <w:numPr>
          <w:ilvl w:val="1"/>
          <w:numId w:val="2"/>
        </w:numPr>
        <w:shd w:val="clear" w:color="auto" w:fill="FFFFFF"/>
        <w:rPr>
          <w:color w:val="000000"/>
        </w:rPr>
      </w:pPr>
      <w:r>
        <w:rPr>
          <w:rFonts w:hint="eastAsia" w:hAnsi="宋体"/>
          <w:color w:val="000000"/>
        </w:rPr>
        <w:t>小类</w:t>
      </w:r>
    </w:p>
    <w:p>
      <w:pPr>
        <w:shd w:val="clear" w:color="auto" w:fill="FFFFFF"/>
        <w:ind w:left="315"/>
        <w:rPr>
          <w:rFonts w:hAnsi="宋体"/>
          <w:color w:val="000000"/>
        </w:rPr>
      </w:pPr>
      <w:r>
        <w:rPr>
          <w:rFonts w:hint="eastAsia" w:hAnsi="宋体"/>
          <w:color w:val="000000"/>
        </w:rPr>
        <w:t>（1）计算机图形图像设计。</w:t>
      </w:r>
    </w:p>
    <w:p>
      <w:pPr>
        <w:shd w:val="clear" w:color="auto" w:fill="FFFFFF"/>
        <w:ind w:left="210" w:firstLine="105" w:firstLineChars="50"/>
        <w:rPr>
          <w:rFonts w:hAnsi="宋体"/>
        </w:rPr>
      </w:pPr>
      <w:r>
        <w:rPr>
          <w:rFonts w:hint="eastAsia" w:hAnsi="宋体"/>
        </w:rPr>
        <w:t>（2）交互媒体设计。</w:t>
      </w:r>
    </w:p>
    <w:p>
      <w:pPr>
        <w:shd w:val="clear" w:color="auto" w:fill="FFFFFF"/>
        <w:ind w:left="105" w:firstLine="210" w:firstLineChars="100"/>
        <w:rPr>
          <w:rFonts w:hAnsi="宋体"/>
        </w:rPr>
      </w:pPr>
      <w:r>
        <w:rPr>
          <w:rFonts w:hint="eastAsia" w:hAnsi="宋体"/>
        </w:rPr>
        <w:t>（3）DV影片。</w:t>
      </w:r>
    </w:p>
    <w:p>
      <w:pPr>
        <w:shd w:val="clear" w:color="auto" w:fill="FFFFFF"/>
        <w:ind w:firstLine="315" w:firstLineChars="150"/>
        <w:rPr>
          <w:rFonts w:hAnsi="宋体"/>
        </w:rPr>
      </w:pPr>
      <w:r>
        <w:rPr>
          <w:rFonts w:hint="eastAsia" w:hAnsi="宋体"/>
        </w:rPr>
        <w:t>（4）环境设计。</w:t>
      </w:r>
    </w:p>
    <w:p>
      <w:pPr>
        <w:shd w:val="clear" w:color="auto" w:fill="FFFFFF"/>
        <w:ind w:firstLine="315" w:firstLineChars="150"/>
        <w:rPr>
          <w:rFonts w:hAnsi="宋体"/>
        </w:rPr>
      </w:pPr>
      <w:r>
        <w:rPr>
          <w:rFonts w:hint="eastAsia" w:hAnsi="宋体"/>
        </w:rPr>
        <w:t>（</w:t>
      </w:r>
      <w:r>
        <w:rPr>
          <w:rFonts w:hAnsi="宋体"/>
        </w:rPr>
        <w:t>5</w:t>
      </w:r>
      <w:r>
        <w:rPr>
          <w:rFonts w:hint="eastAsia" w:hAnsi="宋体"/>
        </w:rPr>
        <w:t>）工业产品设计。</w:t>
      </w:r>
    </w:p>
    <w:p>
      <w:pPr>
        <w:shd w:val="clear" w:color="auto" w:fill="FFFFFF"/>
        <w:ind w:firstLine="420" w:firstLineChars="200"/>
        <w:rPr>
          <w:rFonts w:hAnsi="宋体"/>
          <w:color w:val="000000"/>
        </w:rPr>
      </w:pPr>
      <w:r>
        <w:rPr>
          <w:rFonts w:hint="eastAsia" w:hAnsi="宋体"/>
          <w:color w:val="000000"/>
        </w:rPr>
        <w:t>4.2 说明</w:t>
      </w:r>
    </w:p>
    <w:p>
      <w:pPr>
        <w:shd w:val="clear" w:color="auto" w:fill="FFFFFF"/>
        <w:ind w:firstLine="420" w:firstLineChars="200"/>
        <w:rPr>
          <w:rFonts w:hAnsi="宋体"/>
          <w:color w:val="000000"/>
        </w:rPr>
      </w:pPr>
      <w:r>
        <w:rPr>
          <w:rFonts w:hint="eastAsia"/>
          <w:color w:val="000000"/>
          <w:szCs w:val="21"/>
        </w:rPr>
        <w:t>（1）</w:t>
      </w:r>
      <w:r>
        <w:rPr>
          <w:rFonts w:hint="eastAsia" w:ascii="宋体" w:hAnsi="宋体"/>
          <w:kern w:val="0"/>
        </w:rPr>
        <w:t>本组作品仅仅是对人工智能畅想或带有科幻色彩，并不具有完整的科学功能的实现。</w:t>
      </w:r>
      <w:r>
        <w:rPr>
          <w:rFonts w:hint="eastAsia" w:ascii="宋体" w:hAnsi="宋体"/>
          <w:color w:val="000000"/>
          <w:kern w:val="0"/>
        </w:rPr>
        <w:t>若作品已经具有完整的功能实现，则应、也必须参加</w:t>
      </w:r>
      <w:r>
        <w:rPr>
          <w:rFonts w:hint="eastAsia" w:hAnsi="宋体"/>
        </w:rPr>
        <w:t>人工智能应用方案设计或</w:t>
      </w:r>
      <w:r>
        <w:rPr>
          <w:rFonts w:hint="eastAsia" w:ascii="宋体" w:hAnsi="宋体"/>
          <w:color w:val="000000"/>
          <w:kern w:val="0"/>
        </w:rPr>
        <w:t>人工智能应用程序设计，不得报数媒设计或数媒设计动漫游戏组。</w:t>
      </w:r>
    </w:p>
    <w:p>
      <w:pPr>
        <w:shd w:val="clear" w:color="auto" w:fill="FFFFFF"/>
        <w:ind w:left="420" w:leftChars="200"/>
        <w:rPr>
          <w:color w:val="000000"/>
          <w:szCs w:val="21"/>
        </w:rPr>
      </w:pPr>
      <w:r>
        <w:rPr>
          <w:rFonts w:hint="eastAsia"/>
          <w:color w:val="000000"/>
          <w:szCs w:val="21"/>
        </w:rPr>
        <w:t>（2）数媒设计</w:t>
      </w:r>
      <w:r>
        <w:rPr>
          <w:color w:val="000000"/>
          <w:szCs w:val="21"/>
        </w:rPr>
        <w:t>分</w:t>
      </w:r>
      <w:r>
        <w:rPr>
          <w:rFonts w:hint="eastAsia"/>
          <w:color w:val="000000"/>
          <w:szCs w:val="21"/>
        </w:rPr>
        <w:t>普通组与</w:t>
      </w:r>
      <w:r>
        <w:rPr>
          <w:color w:val="000000"/>
          <w:szCs w:val="21"/>
        </w:rPr>
        <w:t>专业组进行</w:t>
      </w:r>
      <w:r>
        <w:rPr>
          <w:rFonts w:hint="eastAsia"/>
          <w:color w:val="000000"/>
          <w:szCs w:val="21"/>
        </w:rPr>
        <w:t>评比</w:t>
      </w:r>
      <w:r>
        <w:rPr>
          <w:color w:val="000000"/>
          <w:szCs w:val="21"/>
        </w:rPr>
        <w:t>。</w:t>
      </w:r>
    </w:p>
    <w:p>
      <w:pPr>
        <w:shd w:val="clear" w:color="auto" w:fill="FFFFFF"/>
        <w:ind w:firstLine="435"/>
        <w:rPr>
          <w:color w:val="000000"/>
          <w:szCs w:val="21"/>
        </w:rPr>
      </w:pPr>
      <w:r>
        <w:rPr>
          <w:rFonts w:hint="eastAsia"/>
          <w:color w:val="000000"/>
          <w:szCs w:val="21"/>
        </w:rPr>
        <w:t>（3）属于专业组的作品只能参加专业组的竞赛，不得参加普通组的竞赛。</w:t>
      </w:r>
    </w:p>
    <w:p>
      <w:pPr>
        <w:shd w:val="clear" w:color="auto" w:fill="FFFFFF"/>
        <w:ind w:firstLine="525" w:firstLineChars="250"/>
        <w:rPr>
          <w:color w:val="000000"/>
          <w:szCs w:val="21"/>
        </w:rPr>
      </w:pPr>
      <w:r>
        <w:rPr>
          <w:rFonts w:hint="eastAsia"/>
          <w:color w:val="000000"/>
          <w:szCs w:val="21"/>
        </w:rPr>
        <w:t>属于普通组的作品只能参加普通组的竞赛，不得参加专业组的竞赛。</w:t>
      </w:r>
    </w:p>
    <w:p>
      <w:pPr>
        <w:shd w:val="clear" w:color="auto" w:fill="FFFFFF"/>
        <w:ind w:firstLine="420" w:firstLineChars="200"/>
        <w:rPr>
          <w:color w:val="000000"/>
        </w:rPr>
      </w:pPr>
      <w:r>
        <w:rPr>
          <w:rFonts w:hint="eastAsia" w:hAnsi="宋体"/>
          <w:color w:val="000000"/>
        </w:rPr>
        <w:t>（4）专业组作者清单：</w:t>
      </w:r>
    </w:p>
    <w:p>
      <w:pPr>
        <w:shd w:val="clear" w:color="auto" w:fill="FFFFFF"/>
        <w:ind w:firstLine="539" w:firstLineChars="257"/>
        <w:rPr>
          <w:rFonts w:ascii="宋体" w:hAnsi="宋体"/>
          <w:color w:val="000000"/>
          <w:szCs w:val="21"/>
        </w:rPr>
      </w:pPr>
      <w:r>
        <w:rPr>
          <w:rFonts w:hint="eastAsia" w:ascii="宋体" w:hAnsi="宋体"/>
          <w:color w:val="000000"/>
          <w:szCs w:val="21"/>
        </w:rPr>
        <w:t xml:space="preserve">① </w:t>
      </w:r>
      <w:r>
        <w:rPr>
          <w:rFonts w:hint="eastAsia" w:ascii="宋体" w:hAnsi="宋体" w:cs="宋体"/>
          <w:color w:val="000000"/>
          <w:kern w:val="0"/>
          <w:szCs w:val="21"/>
        </w:rPr>
        <w:t>艺术教育</w:t>
      </w:r>
      <w:r>
        <w:rPr>
          <w:rFonts w:hint="eastAsia" w:ascii="宋体" w:hAnsi="宋体"/>
          <w:color w:val="000000"/>
          <w:szCs w:val="21"/>
        </w:rPr>
        <w:t>。</w:t>
      </w:r>
    </w:p>
    <w:p>
      <w:pPr>
        <w:shd w:val="clear" w:color="auto" w:fill="FFFFFF"/>
        <w:ind w:firstLine="539" w:firstLineChars="257"/>
        <w:rPr>
          <w:rFonts w:ascii="宋体" w:hAnsi="宋体"/>
          <w:color w:val="000000"/>
          <w:szCs w:val="21"/>
        </w:rPr>
      </w:pPr>
      <w:r>
        <w:rPr>
          <w:rFonts w:hint="eastAsia" w:ascii="宋体" w:hAnsi="宋体"/>
          <w:color w:val="000000"/>
          <w:szCs w:val="21"/>
        </w:rPr>
        <w:t>② 广告学、广告设计。</w:t>
      </w:r>
    </w:p>
    <w:p>
      <w:pPr>
        <w:shd w:val="clear" w:color="auto" w:fill="FFFFFF"/>
        <w:ind w:firstLine="525" w:firstLineChars="250"/>
        <w:rPr>
          <w:rFonts w:ascii="宋体" w:hAnsi="宋体"/>
          <w:color w:val="000000"/>
          <w:szCs w:val="21"/>
        </w:rPr>
      </w:pPr>
      <w:r>
        <w:rPr>
          <w:rFonts w:hint="eastAsia" w:ascii="宋体" w:hAnsi="宋体"/>
          <w:color w:val="000000"/>
          <w:szCs w:val="21"/>
        </w:rPr>
        <w:t xml:space="preserve">③ </w:t>
      </w:r>
      <w:r>
        <w:rPr>
          <w:rFonts w:hint="eastAsia" w:ascii="宋体" w:hAnsi="宋体" w:cs="宋体"/>
          <w:color w:val="000000"/>
          <w:kern w:val="0"/>
          <w:szCs w:val="21"/>
        </w:rPr>
        <w:t>广播电视新闻学</w:t>
      </w:r>
      <w:r>
        <w:rPr>
          <w:rFonts w:hint="eastAsia" w:ascii="宋体" w:hAnsi="宋体"/>
          <w:color w:val="000000"/>
          <w:szCs w:val="21"/>
        </w:rPr>
        <w:t>。</w:t>
      </w:r>
    </w:p>
    <w:p>
      <w:pPr>
        <w:shd w:val="clear" w:color="auto" w:fill="FFFFFF"/>
        <w:ind w:firstLine="525" w:firstLineChars="250"/>
        <w:rPr>
          <w:rFonts w:ascii="宋体" w:hAnsi="宋体"/>
          <w:color w:val="000000"/>
          <w:szCs w:val="21"/>
        </w:rPr>
      </w:pPr>
      <w:r>
        <w:rPr>
          <w:rFonts w:hint="eastAsia" w:ascii="宋体" w:hAnsi="宋体"/>
          <w:color w:val="000000"/>
          <w:szCs w:val="21"/>
        </w:rPr>
        <w:t xml:space="preserve">④ </w:t>
      </w:r>
      <w:r>
        <w:rPr>
          <w:rFonts w:hint="eastAsia" w:ascii="宋体" w:hAnsi="宋体" w:cs="宋体"/>
          <w:color w:val="000000"/>
          <w:kern w:val="0"/>
          <w:szCs w:val="21"/>
        </w:rPr>
        <w:t>广播电视编导</w:t>
      </w:r>
      <w:r>
        <w:rPr>
          <w:rFonts w:hint="eastAsia" w:ascii="宋体" w:hAnsi="宋体"/>
          <w:color w:val="000000"/>
          <w:szCs w:val="21"/>
        </w:rPr>
        <w:t>、</w:t>
      </w:r>
      <w:r>
        <w:rPr>
          <w:rFonts w:hint="eastAsia" w:ascii="宋体" w:hAnsi="宋体" w:cs="宋体"/>
          <w:color w:val="000000"/>
          <w:kern w:val="0"/>
          <w:szCs w:val="21"/>
        </w:rPr>
        <w:t>戏剧影视美术设计</w:t>
      </w:r>
      <w:r>
        <w:rPr>
          <w:rFonts w:hint="eastAsia" w:ascii="宋体" w:hAnsi="宋体"/>
          <w:color w:val="000000"/>
          <w:szCs w:val="21"/>
        </w:rPr>
        <w:t>、</w:t>
      </w:r>
      <w:r>
        <w:rPr>
          <w:rFonts w:hint="eastAsia" w:ascii="宋体" w:hAnsi="宋体" w:cs="宋体"/>
          <w:color w:val="000000"/>
          <w:kern w:val="0"/>
          <w:szCs w:val="21"/>
        </w:rPr>
        <w:t>动画</w:t>
      </w:r>
      <w:r>
        <w:rPr>
          <w:rFonts w:hint="eastAsia" w:ascii="宋体" w:hAnsi="宋体"/>
          <w:color w:val="000000"/>
          <w:szCs w:val="21"/>
        </w:rPr>
        <w:t>、</w:t>
      </w:r>
      <w:r>
        <w:rPr>
          <w:rFonts w:hint="eastAsia" w:ascii="宋体" w:hAnsi="宋体" w:cs="宋体"/>
          <w:color w:val="000000"/>
          <w:kern w:val="0"/>
          <w:szCs w:val="21"/>
        </w:rPr>
        <w:t>影视摄制</w:t>
      </w:r>
      <w:r>
        <w:rPr>
          <w:rFonts w:hint="eastAsia" w:ascii="宋体" w:hAnsi="宋体"/>
          <w:color w:val="000000"/>
          <w:szCs w:val="21"/>
        </w:rPr>
        <w:t>。</w:t>
      </w:r>
    </w:p>
    <w:p>
      <w:pPr>
        <w:shd w:val="clear" w:color="auto" w:fill="FFFFFF"/>
        <w:ind w:firstLine="539" w:firstLineChars="257"/>
        <w:rPr>
          <w:rFonts w:ascii="宋体" w:hAnsi="宋体"/>
          <w:color w:val="000000"/>
          <w:szCs w:val="21"/>
        </w:rPr>
      </w:pPr>
      <w:r>
        <w:rPr>
          <w:rFonts w:hint="eastAsia" w:ascii="宋体" w:hAnsi="宋体"/>
          <w:color w:val="000000"/>
          <w:szCs w:val="21"/>
        </w:rPr>
        <w:t>⑤ 计算机科学与技术专业数字媒体技术方向。</w:t>
      </w:r>
    </w:p>
    <w:p>
      <w:pPr>
        <w:shd w:val="clear" w:color="auto" w:fill="FFFFFF"/>
        <w:ind w:firstLine="539" w:firstLineChars="257"/>
        <w:rPr>
          <w:rFonts w:ascii="宋体" w:hAnsi="宋体"/>
          <w:color w:val="000000"/>
          <w:szCs w:val="21"/>
        </w:rPr>
      </w:pPr>
      <w:r>
        <w:rPr>
          <w:rFonts w:hint="eastAsia" w:ascii="宋体" w:hAnsi="宋体"/>
          <w:color w:val="000000"/>
          <w:szCs w:val="21"/>
        </w:rPr>
        <w:t xml:space="preserve">⑥ </w:t>
      </w:r>
      <w:r>
        <w:rPr>
          <w:rFonts w:hint="eastAsia" w:ascii="宋体" w:hAnsi="宋体" w:cs="宋体"/>
          <w:color w:val="000000"/>
          <w:kern w:val="0"/>
          <w:szCs w:val="21"/>
        </w:rPr>
        <w:t>服装设计</w:t>
      </w:r>
      <w:r>
        <w:rPr>
          <w:rFonts w:hint="eastAsia" w:ascii="宋体" w:hAnsi="宋体"/>
          <w:color w:val="000000"/>
          <w:szCs w:val="21"/>
        </w:rPr>
        <w:t>、</w:t>
      </w:r>
      <w:r>
        <w:rPr>
          <w:rFonts w:hint="eastAsia" w:ascii="宋体" w:hAnsi="宋体" w:cs="宋体"/>
          <w:color w:val="000000"/>
          <w:kern w:val="0"/>
          <w:szCs w:val="21"/>
        </w:rPr>
        <w:t>工业设计</w:t>
      </w:r>
      <w:r>
        <w:rPr>
          <w:rFonts w:hint="eastAsia" w:ascii="宋体" w:hAnsi="宋体"/>
          <w:color w:val="000000"/>
          <w:szCs w:val="21"/>
        </w:rPr>
        <w:t>、</w:t>
      </w:r>
      <w:r>
        <w:rPr>
          <w:rFonts w:hint="eastAsia" w:ascii="宋体" w:hAnsi="宋体" w:cs="宋体"/>
          <w:color w:val="000000"/>
          <w:kern w:val="0"/>
          <w:szCs w:val="21"/>
        </w:rPr>
        <w:t>建筑学</w:t>
      </w:r>
      <w:r>
        <w:rPr>
          <w:rFonts w:hint="eastAsia" w:ascii="宋体" w:hAnsi="宋体"/>
          <w:color w:val="000000"/>
          <w:szCs w:val="21"/>
        </w:rPr>
        <w:t>、</w:t>
      </w:r>
      <w:r>
        <w:rPr>
          <w:rFonts w:hint="eastAsia" w:ascii="宋体" w:hAnsi="宋体" w:cs="宋体"/>
          <w:color w:val="000000"/>
          <w:kern w:val="0"/>
          <w:szCs w:val="21"/>
        </w:rPr>
        <w:t>城市规划</w:t>
      </w:r>
      <w:r>
        <w:rPr>
          <w:rFonts w:hint="eastAsia" w:ascii="宋体" w:hAnsi="宋体"/>
          <w:color w:val="000000"/>
          <w:szCs w:val="21"/>
        </w:rPr>
        <w:t>、</w:t>
      </w:r>
      <w:r>
        <w:rPr>
          <w:rFonts w:hint="eastAsia" w:ascii="宋体" w:hAnsi="宋体" w:cs="宋体"/>
          <w:color w:val="000000"/>
          <w:kern w:val="0"/>
          <w:szCs w:val="21"/>
        </w:rPr>
        <w:t>风景园林</w:t>
      </w:r>
      <w:r>
        <w:rPr>
          <w:rFonts w:hint="eastAsia" w:ascii="宋体" w:hAnsi="宋体"/>
          <w:color w:val="000000"/>
          <w:szCs w:val="21"/>
        </w:rPr>
        <w:t>。</w:t>
      </w:r>
    </w:p>
    <w:p>
      <w:pPr>
        <w:shd w:val="clear" w:color="auto" w:fill="FFFFFF"/>
        <w:ind w:firstLine="539" w:firstLineChars="257"/>
        <w:rPr>
          <w:rFonts w:ascii="宋体" w:hAnsi="宋体"/>
          <w:color w:val="000000"/>
          <w:szCs w:val="21"/>
        </w:rPr>
      </w:pPr>
      <w:r>
        <w:rPr>
          <w:rFonts w:hint="eastAsia" w:ascii="宋体" w:hAnsi="宋体"/>
          <w:color w:val="000000"/>
          <w:szCs w:val="21"/>
        </w:rPr>
        <w:t>⑦ 数字媒体艺术、数字媒体技术。</w:t>
      </w:r>
    </w:p>
    <w:p>
      <w:pPr>
        <w:shd w:val="clear" w:color="auto" w:fill="FFFFFF"/>
        <w:ind w:firstLine="539" w:firstLineChars="257"/>
        <w:rPr>
          <w:rFonts w:ascii="宋体" w:hAnsi="宋体"/>
          <w:color w:val="000000"/>
          <w:szCs w:val="21"/>
        </w:rPr>
      </w:pPr>
      <w:r>
        <w:rPr>
          <w:rFonts w:hint="eastAsia" w:ascii="宋体" w:hAnsi="宋体"/>
          <w:color w:val="000000"/>
          <w:szCs w:val="21"/>
        </w:rPr>
        <w:t xml:space="preserve">⑧ </w:t>
      </w:r>
      <w:r>
        <w:rPr>
          <w:rFonts w:hint="eastAsia" w:ascii="宋体" w:hAnsi="宋体" w:cs="宋体"/>
          <w:color w:val="000000"/>
          <w:kern w:val="0"/>
          <w:szCs w:val="21"/>
        </w:rPr>
        <w:t>美术学</w:t>
      </w:r>
      <w:r>
        <w:rPr>
          <w:rFonts w:hint="eastAsia" w:ascii="宋体" w:hAnsi="宋体"/>
          <w:color w:val="000000"/>
          <w:szCs w:val="21"/>
        </w:rPr>
        <w:t>、</w:t>
      </w:r>
      <w:r>
        <w:rPr>
          <w:rFonts w:hint="eastAsia" w:ascii="宋体" w:hAnsi="宋体" w:cs="宋体"/>
          <w:color w:val="000000"/>
          <w:kern w:val="0"/>
          <w:szCs w:val="21"/>
        </w:rPr>
        <w:t>绘画</w:t>
      </w:r>
      <w:r>
        <w:rPr>
          <w:rFonts w:hint="eastAsia" w:ascii="宋体" w:hAnsi="宋体"/>
          <w:color w:val="000000"/>
          <w:szCs w:val="21"/>
        </w:rPr>
        <w:t>、</w:t>
      </w:r>
      <w:r>
        <w:rPr>
          <w:rFonts w:hint="eastAsia" w:ascii="宋体" w:hAnsi="宋体" w:cs="宋体"/>
          <w:color w:val="000000"/>
          <w:kern w:val="0"/>
          <w:szCs w:val="21"/>
        </w:rPr>
        <w:t>雕塑</w:t>
      </w:r>
      <w:r>
        <w:rPr>
          <w:rFonts w:hint="eastAsia" w:ascii="宋体" w:hAnsi="宋体"/>
          <w:color w:val="000000"/>
          <w:szCs w:val="21"/>
        </w:rPr>
        <w:t>、</w:t>
      </w:r>
      <w:r>
        <w:rPr>
          <w:rFonts w:hint="eastAsia" w:ascii="宋体" w:hAnsi="宋体" w:cs="宋体"/>
          <w:color w:val="000000"/>
          <w:kern w:val="0"/>
          <w:szCs w:val="21"/>
        </w:rPr>
        <w:t>摄影</w:t>
      </w:r>
      <w:r>
        <w:rPr>
          <w:rFonts w:hint="eastAsia" w:ascii="宋体" w:hAnsi="宋体"/>
          <w:color w:val="000000"/>
          <w:szCs w:val="21"/>
        </w:rPr>
        <w:t>、</w:t>
      </w:r>
      <w:r>
        <w:rPr>
          <w:rFonts w:hint="eastAsia" w:ascii="宋体" w:hAnsi="宋体" w:cs="宋体"/>
          <w:color w:val="000000"/>
          <w:kern w:val="0"/>
          <w:szCs w:val="21"/>
        </w:rPr>
        <w:t>中国画与书法</w:t>
      </w:r>
      <w:r>
        <w:rPr>
          <w:rFonts w:hint="eastAsia" w:ascii="宋体" w:hAnsi="宋体"/>
          <w:color w:val="000000"/>
          <w:szCs w:val="21"/>
        </w:rPr>
        <w:t>。</w:t>
      </w:r>
    </w:p>
    <w:p>
      <w:pPr>
        <w:shd w:val="clear" w:color="auto" w:fill="FFFFFF"/>
        <w:ind w:firstLine="539" w:firstLineChars="257"/>
        <w:rPr>
          <w:rFonts w:ascii="宋体" w:hAnsi="宋体"/>
          <w:color w:val="000000"/>
          <w:szCs w:val="21"/>
        </w:rPr>
      </w:pPr>
      <w:r>
        <w:rPr>
          <w:rFonts w:hint="eastAsia" w:ascii="宋体" w:hAnsi="宋体"/>
          <w:color w:val="000000"/>
          <w:szCs w:val="21"/>
        </w:rPr>
        <w:t xml:space="preserve">⑨ </w:t>
      </w:r>
      <w:r>
        <w:rPr>
          <w:rFonts w:hint="eastAsia" w:ascii="宋体" w:hAnsi="宋体" w:cs="宋体"/>
          <w:color w:val="000000"/>
          <w:kern w:val="0"/>
          <w:szCs w:val="21"/>
        </w:rPr>
        <w:t>艺术设计学</w:t>
      </w:r>
      <w:r>
        <w:rPr>
          <w:rFonts w:hint="eastAsia" w:ascii="宋体" w:hAnsi="宋体"/>
          <w:color w:val="000000"/>
          <w:szCs w:val="21"/>
        </w:rPr>
        <w:t>、</w:t>
      </w:r>
      <w:r>
        <w:rPr>
          <w:rFonts w:hint="eastAsia" w:ascii="宋体" w:hAnsi="宋体" w:cs="宋体"/>
          <w:color w:val="000000"/>
          <w:kern w:val="0"/>
          <w:szCs w:val="21"/>
        </w:rPr>
        <w:t>艺术设计</w:t>
      </w:r>
      <w:r>
        <w:rPr>
          <w:rFonts w:hint="eastAsia" w:ascii="宋体" w:hAnsi="宋体"/>
          <w:color w:val="000000"/>
          <w:szCs w:val="21"/>
        </w:rPr>
        <w:t>、</w:t>
      </w:r>
      <w:r>
        <w:rPr>
          <w:rFonts w:hint="eastAsia" w:ascii="宋体" w:hAnsi="宋体" w:cs="宋体"/>
          <w:color w:val="000000"/>
          <w:kern w:val="0"/>
          <w:szCs w:val="21"/>
        </w:rPr>
        <w:t>会展艺术与技术</w:t>
      </w:r>
      <w:r>
        <w:rPr>
          <w:rFonts w:hint="eastAsia" w:ascii="宋体" w:hAnsi="宋体"/>
          <w:color w:val="000000"/>
          <w:szCs w:val="21"/>
        </w:rPr>
        <w:t>。</w:t>
      </w:r>
    </w:p>
    <w:p>
      <w:pPr>
        <w:shd w:val="clear" w:color="auto" w:fill="FFFFFF"/>
        <w:ind w:firstLine="539" w:firstLineChars="257"/>
        <w:rPr>
          <w:rFonts w:hAnsi="宋体"/>
          <w:color w:val="000000"/>
        </w:rPr>
      </w:pPr>
      <w:r>
        <w:rPr>
          <w:rFonts w:hint="eastAsia" w:ascii="宋体" w:hAnsi="宋体"/>
          <w:color w:val="000000"/>
          <w:szCs w:val="21"/>
        </w:rPr>
        <w:t>⑩ 其它</w:t>
      </w:r>
      <w:r>
        <w:rPr>
          <w:rFonts w:hint="eastAsia" w:hAnsi="宋体"/>
          <w:color w:val="000000"/>
        </w:rPr>
        <w:t>与数字媒体、</w:t>
      </w:r>
      <w:r>
        <w:rPr>
          <w:rFonts w:hint="eastAsia" w:ascii="宋体" w:hAnsi="宋体"/>
          <w:color w:val="000000"/>
          <w:szCs w:val="21"/>
        </w:rPr>
        <w:t>视觉艺术与设计、影视等相关专业</w:t>
      </w:r>
      <w:r>
        <w:rPr>
          <w:rFonts w:hint="eastAsia" w:hAnsi="宋体"/>
          <w:color w:val="000000"/>
        </w:rPr>
        <w:t>。</w:t>
      </w:r>
    </w:p>
    <w:p>
      <w:pPr>
        <w:shd w:val="clear" w:color="auto" w:fill="FFFFFF"/>
        <w:ind w:firstLine="420"/>
        <w:rPr>
          <w:color w:val="000000"/>
          <w:szCs w:val="21"/>
        </w:rPr>
      </w:pPr>
      <w:r>
        <w:rPr>
          <w:rFonts w:hint="eastAsia"/>
          <w:color w:val="000000"/>
          <w:szCs w:val="21"/>
        </w:rPr>
        <w:t>（5）</w:t>
      </w:r>
      <w:r>
        <w:rPr>
          <w:color w:val="000000"/>
          <w:szCs w:val="21"/>
        </w:rPr>
        <w:t>参赛作品有多名作者的，如有任</w:t>
      </w:r>
      <w:r>
        <w:rPr>
          <w:rFonts w:hint="eastAsia"/>
          <w:color w:val="000000"/>
          <w:szCs w:val="21"/>
        </w:rPr>
        <w:t>何</w:t>
      </w:r>
      <w:r>
        <w:rPr>
          <w:color w:val="000000"/>
          <w:szCs w:val="21"/>
        </w:rPr>
        <w:t>一名作者归属于上</w:t>
      </w:r>
      <w:r>
        <w:rPr>
          <w:rFonts w:hint="eastAsia"/>
          <w:color w:val="000000"/>
          <w:szCs w:val="21"/>
        </w:rPr>
        <w:t>面</w:t>
      </w:r>
      <w:r>
        <w:rPr>
          <w:color w:val="000000"/>
          <w:szCs w:val="21"/>
        </w:rPr>
        <w:t>所述专业，则作品应参加专业组的竞赛。</w:t>
      </w:r>
    </w:p>
    <w:p>
      <w:pPr>
        <w:shd w:val="clear" w:color="auto" w:fill="FFFFFF"/>
        <w:ind w:firstLine="420"/>
        <w:rPr>
          <w:rFonts w:hAnsi="宋体"/>
          <w:color w:val="000000"/>
        </w:rPr>
      </w:pPr>
      <w:r>
        <w:rPr>
          <w:rFonts w:hint="eastAsia"/>
          <w:color w:val="000000"/>
          <w:szCs w:val="21"/>
        </w:rPr>
        <w:t>（6）</w:t>
      </w:r>
      <w:r>
        <w:rPr>
          <w:rFonts w:hint="eastAsia" w:hAnsi="宋体"/>
          <w:color w:val="000000"/>
        </w:rPr>
        <w:t>交互媒体设计，需体现一定的交互与互动性，不能仅为版式设计。</w:t>
      </w:r>
    </w:p>
    <w:p>
      <w:pPr>
        <w:shd w:val="clear" w:color="auto" w:fill="FFFFFF"/>
        <w:ind w:left="420"/>
        <w:rPr>
          <w:color w:val="000000"/>
          <w:szCs w:val="21"/>
        </w:rPr>
      </w:pPr>
      <w:r>
        <w:rPr>
          <w:rFonts w:hint="eastAsia"/>
          <w:color w:val="000000"/>
          <w:szCs w:val="21"/>
        </w:rPr>
        <w:t>（7）环境设计的含义限指有关空间形象设计、</w:t>
      </w:r>
      <w:r>
        <w:rPr>
          <w:rFonts w:ascii="Arial" w:hAnsi="Arial" w:cs="Arial"/>
          <w:color w:val="000000"/>
          <w:szCs w:val="21"/>
          <w:shd w:val="clear" w:color="auto" w:fill="FFFFFF"/>
        </w:rPr>
        <w:t>建筑</w:t>
      </w:r>
      <w:r>
        <w:rPr>
          <w:rFonts w:hint="eastAsia" w:ascii="Arial" w:hAnsi="Arial" w:cs="Arial"/>
          <w:color w:val="000000"/>
          <w:szCs w:val="21"/>
          <w:shd w:val="clear" w:color="auto" w:fill="FFFFFF"/>
        </w:rPr>
        <w:t>设计、</w:t>
      </w:r>
      <w:r>
        <w:rPr>
          <w:rFonts w:ascii="Arial" w:hAnsi="Arial" w:cs="Arial"/>
          <w:color w:val="000000"/>
          <w:szCs w:val="21"/>
          <w:shd w:val="clear" w:color="auto" w:fill="FFFFFF"/>
        </w:rPr>
        <w:t>室内</w:t>
      </w:r>
      <w:r>
        <w:rPr>
          <w:rFonts w:hint="eastAsia" w:ascii="Arial" w:hAnsi="Arial" w:cs="Arial"/>
          <w:color w:val="000000"/>
          <w:szCs w:val="21"/>
          <w:shd w:val="clear" w:color="auto" w:fill="FFFFFF"/>
        </w:rPr>
        <w:t>环境</w:t>
      </w:r>
      <w:r>
        <w:rPr>
          <w:rFonts w:ascii="Arial" w:hAnsi="Arial" w:cs="Arial"/>
          <w:color w:val="000000"/>
          <w:szCs w:val="21"/>
          <w:shd w:val="clear" w:color="auto" w:fill="FFFFFF"/>
        </w:rPr>
        <w:t>设计、装修设计、景观园林</w:t>
      </w:r>
      <w:r>
        <w:rPr>
          <w:rFonts w:hint="eastAsia" w:ascii="Arial" w:hAnsi="Arial" w:cs="Arial"/>
          <w:color w:val="000000"/>
          <w:szCs w:val="21"/>
          <w:shd w:val="clear" w:color="auto" w:fill="FFFFFF"/>
        </w:rPr>
        <w:t>设计</w:t>
      </w:r>
      <w:r>
        <w:rPr>
          <w:rFonts w:ascii="Arial" w:hAnsi="Arial" w:cs="Arial"/>
          <w:color w:val="000000"/>
          <w:szCs w:val="21"/>
          <w:shd w:val="clear" w:color="auto" w:fill="FFFFFF"/>
        </w:rPr>
        <w:t>、景观小品（场景雕塑、绿化、道路）</w:t>
      </w:r>
      <w:r>
        <w:rPr>
          <w:rFonts w:hint="eastAsia" w:ascii="Arial" w:hAnsi="Arial" w:cs="Arial"/>
          <w:color w:val="000000"/>
          <w:szCs w:val="21"/>
          <w:shd w:val="clear" w:color="auto" w:fill="FFFFFF"/>
        </w:rPr>
        <w:t>设计等。</w:t>
      </w:r>
    </w:p>
    <w:p>
      <w:pPr>
        <w:shd w:val="clear" w:color="auto" w:fill="FFFFFF"/>
        <w:ind w:firstLine="420" w:firstLineChars="200"/>
        <w:rPr>
          <w:color w:val="000000"/>
          <w:szCs w:val="21"/>
        </w:rPr>
      </w:pPr>
      <w:r>
        <w:rPr>
          <w:rFonts w:hint="eastAsia" w:hAnsi="宋体"/>
          <w:color w:val="000000"/>
        </w:rPr>
        <w:t>（8）</w:t>
      </w:r>
      <w:r>
        <w:rPr>
          <w:rFonts w:hint="eastAsia"/>
          <w:color w:val="000000"/>
          <w:szCs w:val="21"/>
        </w:rPr>
        <w:t>工业产品设计的含义限指传统工业产品设计，即有关生活、生产、交通、运输、办公、家电、医疗、体育、服饰的工具或设备等工业产品设计。</w:t>
      </w:r>
    </w:p>
    <w:p>
      <w:pPr>
        <w:shd w:val="clear" w:color="auto" w:fill="FFFFFF"/>
        <w:ind w:firstLine="539" w:firstLineChars="257"/>
        <w:rPr>
          <w:color w:val="000000"/>
          <w:szCs w:val="21"/>
        </w:rPr>
      </w:pPr>
      <w:r>
        <w:rPr>
          <w:rFonts w:hint="eastAsia"/>
          <w:color w:val="000000"/>
          <w:szCs w:val="21"/>
        </w:rPr>
        <w:t>该小类作品必须提供表达清晰的设计方案，包括产品名称、效果图、细节图、必要的结构图、基本外观尺寸图、产品创新点描述、制作工艺、材质等，如有实物模型更佳。要求体现创新性、可行性、美观性、环保性、完整性、经济性、功能性、人体工学及系统整合。</w:t>
      </w:r>
    </w:p>
    <w:p>
      <w:pPr>
        <w:shd w:val="clear" w:color="auto" w:fill="FFFFFF"/>
        <w:ind w:left="420" w:leftChars="200"/>
        <w:rPr>
          <w:rFonts w:hAnsi="宋体"/>
          <w:color w:val="000000"/>
        </w:rPr>
      </w:pPr>
      <w:r>
        <w:rPr>
          <w:rFonts w:hint="eastAsia" w:hAnsi="宋体"/>
          <w:color w:val="000000"/>
        </w:rPr>
        <w:t>（9）每队参赛人数为１</w:t>
      </w:r>
      <w:r>
        <w:rPr>
          <w:rFonts w:hint="eastAsia" w:ascii="楷体_GB2312" w:hAnsi="华文楷体" w:eastAsia="楷体_GB2312"/>
          <w:color w:val="000000"/>
          <w:szCs w:val="21"/>
        </w:rPr>
        <w:t>-</w:t>
      </w:r>
      <w:r>
        <w:rPr>
          <w:rFonts w:hint="eastAsia" w:hAnsi="宋体"/>
          <w:color w:val="000000"/>
        </w:rPr>
        <w:t>３人</w:t>
      </w:r>
      <w:r>
        <w:rPr>
          <w:rFonts w:hint="eastAsia" w:ascii="宋体" w:hAnsi="宋体"/>
        </w:rPr>
        <w:t>，指导教师不多于2人。</w:t>
      </w:r>
    </w:p>
    <w:p>
      <w:pPr>
        <w:shd w:val="clear" w:color="auto" w:fill="FFFFFF"/>
        <w:ind w:firstLine="420" w:firstLineChars="200"/>
        <w:rPr>
          <w:rFonts w:hAnsi="宋体"/>
        </w:rPr>
      </w:pPr>
      <w:r>
        <w:rPr>
          <w:rFonts w:hint="eastAsia" w:hAnsi="宋体"/>
        </w:rPr>
        <w:t>（10）每位</w:t>
      </w:r>
      <w:r>
        <w:rPr>
          <w:rFonts w:hAnsi="宋体"/>
        </w:rPr>
        <w:t>作者</w:t>
      </w:r>
      <w:r>
        <w:rPr>
          <w:rFonts w:hint="eastAsia" w:hAnsi="宋体"/>
        </w:rPr>
        <w:t>在本类（组）中只能参与一件作品，无论作者排名如何。</w:t>
      </w:r>
    </w:p>
    <w:p>
      <w:pPr>
        <w:shd w:val="clear" w:color="auto" w:fill="FFFFFF"/>
        <w:ind w:left="420" w:leftChars="200"/>
        <w:rPr>
          <w:rFonts w:hAnsi="宋体"/>
        </w:rPr>
      </w:pPr>
      <w:r>
        <w:rPr>
          <w:rFonts w:hint="eastAsia" w:hAnsi="宋体"/>
        </w:rPr>
        <w:t>（11）每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shd w:val="clear" w:color="auto" w:fill="FFFFFF"/>
        <w:ind w:firstLine="420" w:firstLineChars="200"/>
        <w:rPr>
          <w:rFonts w:hAnsi="宋体"/>
        </w:rPr>
      </w:pPr>
      <w:r>
        <w:rPr>
          <w:rFonts w:hint="eastAsia" w:hAnsi="宋体"/>
          <w:color w:val="000000"/>
        </w:rPr>
        <w:t>（1</w:t>
      </w:r>
      <w:r>
        <w:rPr>
          <w:rFonts w:hAnsi="宋体"/>
          <w:color w:val="000000"/>
        </w:rPr>
        <w:t>2</w:t>
      </w:r>
      <w:r>
        <w:rPr>
          <w:rFonts w:hint="eastAsia" w:hAnsi="宋体"/>
          <w:color w:val="000000"/>
        </w:rPr>
        <w:t>）</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pStyle w:val="13"/>
        <w:shd w:val="clear" w:color="auto" w:fill="FFFFFF"/>
        <w:spacing w:before="0" w:beforeAutospacing="0" w:after="0" w:afterAutospacing="0"/>
        <w:ind w:firstLine="422" w:firstLineChars="200"/>
        <w:outlineLvl w:val="0"/>
        <w:rPr>
          <w:b/>
          <w:color w:val="FF0000"/>
          <w:sz w:val="21"/>
          <w:szCs w:val="21"/>
        </w:rPr>
      </w:pPr>
      <w:r>
        <w:rPr>
          <w:rFonts w:hint="eastAsia"/>
          <w:b/>
          <w:color w:val="FF0000"/>
          <w:sz w:val="21"/>
          <w:szCs w:val="21"/>
        </w:rPr>
        <w:t>5．数媒设计1911前中华优秀传统文化元素</w:t>
      </w:r>
    </w:p>
    <w:p>
      <w:pPr>
        <w:shd w:val="clear" w:color="auto" w:fill="FFFFFF"/>
        <w:ind w:left="420" w:leftChars="200"/>
      </w:pPr>
      <w:r>
        <w:rPr>
          <w:rFonts w:hint="eastAsia" w:hAnsi="宋体"/>
        </w:rPr>
        <w:t>5.1小类</w:t>
      </w:r>
    </w:p>
    <w:p>
      <w:pPr>
        <w:shd w:val="clear" w:color="auto" w:fill="FFFFFF"/>
        <w:ind w:firstLine="420"/>
        <w:rPr>
          <w:rFonts w:hAnsi="宋体"/>
        </w:rPr>
      </w:pPr>
      <w:r>
        <w:rPr>
          <w:rFonts w:hint="eastAsia" w:hAnsi="宋体"/>
        </w:rPr>
        <w:t>（1）微电影。</w:t>
      </w:r>
    </w:p>
    <w:p>
      <w:pPr>
        <w:shd w:val="clear" w:color="auto" w:fill="FFFFFF"/>
        <w:ind w:firstLine="420"/>
        <w:rPr>
          <w:rFonts w:hAnsi="宋体"/>
        </w:rPr>
      </w:pPr>
      <w:r>
        <w:rPr>
          <w:rFonts w:hint="eastAsia" w:hAnsi="宋体"/>
        </w:rPr>
        <w:t>（2）数字短片。</w:t>
      </w:r>
    </w:p>
    <w:p>
      <w:pPr>
        <w:shd w:val="clear" w:color="auto" w:fill="FFFFFF"/>
        <w:ind w:firstLine="420"/>
        <w:rPr>
          <w:rFonts w:hAnsi="宋体"/>
        </w:rPr>
      </w:pPr>
      <w:r>
        <w:rPr>
          <w:rFonts w:hint="eastAsia" w:hAnsi="宋体"/>
        </w:rPr>
        <w:t>（3）纪录片。</w:t>
      </w:r>
    </w:p>
    <w:p>
      <w:pPr>
        <w:shd w:val="clear" w:color="auto" w:fill="FFFFFF"/>
        <w:ind w:firstLine="420"/>
        <w:rPr>
          <w:rFonts w:hAnsi="宋体"/>
        </w:rPr>
      </w:pPr>
      <w:r>
        <w:rPr>
          <w:rFonts w:hint="eastAsia" w:hAnsi="宋体"/>
        </w:rPr>
        <w:t>5.2 说明</w:t>
      </w:r>
    </w:p>
    <w:p>
      <w:pPr>
        <w:shd w:val="clear" w:color="auto" w:fill="FFFFFF"/>
        <w:ind w:left="420" w:leftChars="200"/>
      </w:pPr>
      <w:r>
        <w:rPr>
          <w:rFonts w:hint="eastAsia"/>
        </w:rPr>
        <w:t>（1）1911年前中华优秀传统文化元素参赛主题为：</w:t>
      </w:r>
    </w:p>
    <w:p>
      <w:pPr>
        <w:shd w:val="clear" w:color="auto" w:fill="FFFFFF"/>
        <w:adjustRightInd w:val="0"/>
        <w:ind w:firstLine="525" w:firstLineChars="250"/>
        <w:jc w:val="left"/>
        <w:rPr>
          <w:rFonts w:hAnsi="宋体"/>
          <w:kern w:val="0"/>
        </w:rPr>
      </w:pPr>
      <w:r>
        <w:rPr>
          <w:rFonts w:hint="eastAsia" w:ascii="宋体" w:hAnsi="宋体"/>
          <w:kern w:val="0"/>
        </w:rPr>
        <w:t>①　世界级、国家级、省级的</w:t>
      </w:r>
      <w:r>
        <w:rPr>
          <w:rFonts w:hint="eastAsia" w:hAnsi="宋体"/>
          <w:kern w:val="0"/>
        </w:rPr>
        <w:t>自然遗产、文化遗产、名胜古迹。</w:t>
      </w:r>
    </w:p>
    <w:p>
      <w:pPr>
        <w:shd w:val="clear" w:color="auto" w:fill="FFFFFF"/>
        <w:adjustRightInd w:val="0"/>
        <w:ind w:firstLine="525" w:firstLineChars="250"/>
        <w:jc w:val="left"/>
        <w:rPr>
          <w:rFonts w:hAnsi="宋体"/>
          <w:kern w:val="0"/>
        </w:rPr>
      </w:pPr>
      <w:r>
        <w:rPr>
          <w:rFonts w:hint="eastAsia" w:ascii="宋体" w:hAnsi="宋体"/>
          <w:kern w:val="0"/>
        </w:rPr>
        <w:t>②　先</w:t>
      </w:r>
      <w:r>
        <w:rPr>
          <w:rFonts w:hint="eastAsia" w:hAnsi="宋体"/>
        </w:rPr>
        <w:t>秦主要哲学流派（道/儒/墨/法/名等）。</w:t>
      </w:r>
    </w:p>
    <w:p>
      <w:pPr>
        <w:shd w:val="clear" w:color="auto" w:fill="FFFFFF"/>
        <w:adjustRightInd w:val="0"/>
        <w:ind w:firstLine="525" w:firstLineChars="250"/>
        <w:jc w:val="left"/>
        <w:rPr>
          <w:rFonts w:hAnsi="宋体"/>
          <w:kern w:val="0"/>
        </w:rPr>
      </w:pPr>
      <w:r>
        <w:rPr>
          <w:rFonts w:hint="eastAsia" w:ascii="宋体" w:hAnsi="宋体"/>
          <w:kern w:val="0"/>
        </w:rPr>
        <w:t>③　以唐诗宋词为代表</w:t>
      </w:r>
      <w:r>
        <w:rPr>
          <w:rFonts w:hint="eastAsia" w:hAnsi="宋体"/>
          <w:kern w:val="0"/>
        </w:rPr>
        <w:t>歌颂中华大好河山的诗、词、散文。</w:t>
      </w:r>
    </w:p>
    <w:p>
      <w:pPr>
        <w:shd w:val="clear" w:color="auto" w:fill="FFFFFF"/>
        <w:adjustRightInd w:val="0"/>
        <w:ind w:firstLine="525" w:firstLineChars="250"/>
        <w:jc w:val="left"/>
        <w:rPr>
          <w:rFonts w:hAnsi="宋体"/>
        </w:rPr>
      </w:pPr>
      <w:r>
        <w:rPr>
          <w:rFonts w:hint="eastAsia" w:ascii="宋体" w:hAnsi="宋体"/>
          <w:kern w:val="0"/>
        </w:rPr>
        <w:t>④　</w:t>
      </w:r>
      <w:r>
        <w:rPr>
          <w:rFonts w:hint="eastAsia" w:hAnsi="宋体"/>
          <w:kern w:val="0"/>
        </w:rPr>
        <w:t>优秀的传统道德风尚。</w:t>
      </w:r>
    </w:p>
    <w:p>
      <w:pPr>
        <w:shd w:val="clear" w:color="auto" w:fill="FFFFFF"/>
        <w:adjustRightInd w:val="0"/>
        <w:ind w:firstLine="525" w:firstLineChars="250"/>
        <w:jc w:val="left"/>
        <w:rPr>
          <w:rFonts w:ascii="宋体" w:hAnsi="宋体"/>
          <w:kern w:val="0"/>
        </w:rPr>
      </w:pPr>
      <w:r>
        <w:rPr>
          <w:rFonts w:hint="eastAsia" w:ascii="宋体" w:hAnsi="宋体"/>
          <w:kern w:val="0"/>
        </w:rPr>
        <w:t>⑤　</w:t>
      </w:r>
      <w:r>
        <w:rPr>
          <w:rFonts w:hint="eastAsia" w:ascii="宋体" w:hAnsi="宋体" w:cs="Arial"/>
          <w:color w:val="000000"/>
        </w:rPr>
        <w:t>音乐、</w:t>
      </w:r>
      <w:r>
        <w:rPr>
          <w:rFonts w:hint="eastAsia" w:ascii="宋体" w:hAnsi="宋体" w:cs="Arial"/>
        </w:rPr>
        <w:t>舞蹈</w:t>
      </w:r>
      <w:r>
        <w:rPr>
          <w:rFonts w:hint="eastAsia" w:ascii="宋体" w:hAnsi="宋体" w:cs="Arial"/>
          <w:color w:val="000000"/>
        </w:rPr>
        <w:t>、</w:t>
      </w:r>
      <w:r>
        <w:rPr>
          <w:rFonts w:hint="eastAsia" w:ascii="宋体" w:hAnsi="宋体" w:cs="Arial"/>
        </w:rPr>
        <w:t>戏剧</w:t>
      </w:r>
      <w:r>
        <w:rPr>
          <w:rFonts w:hint="eastAsia" w:ascii="宋体" w:hAnsi="宋体" w:cs="Arial"/>
          <w:color w:val="000000"/>
        </w:rPr>
        <w:t>、曲艺、</w:t>
      </w:r>
      <w:r>
        <w:rPr>
          <w:rFonts w:hint="eastAsia" w:ascii="宋体" w:hAnsi="宋体" w:cs="Arial"/>
        </w:rPr>
        <w:t>国画、</w:t>
      </w:r>
      <w:r>
        <w:rPr>
          <w:rFonts w:hint="eastAsia" w:ascii="宋体" w:hAnsi="宋体"/>
          <w:kern w:val="0"/>
        </w:rPr>
        <w:t>汉字、书法、</w:t>
      </w:r>
      <w:r>
        <w:rPr>
          <w:rFonts w:hint="eastAsia" w:ascii="宋体" w:hAnsi="宋体" w:cs="Arial"/>
        </w:rPr>
        <w:t>技艺等</w:t>
      </w:r>
      <w:r>
        <w:rPr>
          <w:rFonts w:hint="eastAsia" w:ascii="宋体" w:hAnsi="宋体"/>
          <w:kern w:val="0"/>
        </w:rPr>
        <w:t>。</w:t>
      </w:r>
    </w:p>
    <w:p>
      <w:pPr>
        <w:shd w:val="clear" w:color="auto" w:fill="FFFFFF"/>
        <w:adjustRightInd w:val="0"/>
        <w:ind w:firstLine="420"/>
        <w:jc w:val="left"/>
        <w:rPr>
          <w:rFonts w:hAnsi="宋体"/>
          <w:kern w:val="0"/>
        </w:rPr>
      </w:pPr>
      <w:r>
        <w:rPr>
          <w:rFonts w:hint="eastAsia" w:hAnsi="宋体"/>
          <w:kern w:val="0"/>
        </w:rPr>
        <w:t>（2）主题内容、情节均严格限在1911年前，人物、服饰、道具等必须与作品主题、内容相符。</w:t>
      </w:r>
    </w:p>
    <w:p>
      <w:pPr>
        <w:shd w:val="clear" w:color="auto" w:fill="FFFFFF"/>
        <w:adjustRightInd w:val="0"/>
        <w:ind w:firstLine="420"/>
        <w:jc w:val="left"/>
        <w:rPr>
          <w:rFonts w:hAnsi="宋体"/>
          <w:kern w:val="0"/>
        </w:rPr>
      </w:pPr>
      <w:r>
        <w:rPr>
          <w:rFonts w:hint="eastAsia" w:hAnsi="宋体"/>
          <w:kern w:val="0"/>
        </w:rPr>
        <w:t>（3）自然遗产、文化遗产、名胜古迹等若以微电影形式参赛，则应有人物、完整故事情节穿插，不能简单地拍成纪录片。</w:t>
      </w:r>
    </w:p>
    <w:p>
      <w:pPr>
        <w:shd w:val="clear" w:color="auto" w:fill="FFFFFF"/>
        <w:ind w:firstLine="420" w:firstLineChars="200"/>
        <w:rPr>
          <w:color w:val="000000"/>
        </w:rPr>
      </w:pPr>
      <w:r>
        <w:rPr>
          <w:rFonts w:hint="eastAsia" w:hAnsi="宋体"/>
          <w:color w:val="000000"/>
        </w:rPr>
        <w:t>（</w:t>
      </w:r>
      <w:r>
        <w:rPr>
          <w:rFonts w:hAnsi="宋体"/>
          <w:color w:val="000000"/>
        </w:rPr>
        <w:t>4</w:t>
      </w:r>
      <w:r>
        <w:rPr>
          <w:rFonts w:hint="eastAsia" w:hAnsi="宋体"/>
          <w:color w:val="000000"/>
        </w:rPr>
        <w:t>）凡符合本类内容的所有作品，必须报名参加本类</w:t>
      </w:r>
      <w:r>
        <w:rPr>
          <w:rFonts w:hint="eastAsia"/>
          <w:color w:val="000000"/>
          <w:szCs w:val="21"/>
        </w:rPr>
        <w:t>竞赛</w:t>
      </w:r>
      <w:r>
        <w:rPr>
          <w:rFonts w:hint="eastAsia" w:hAnsi="宋体"/>
          <w:color w:val="000000"/>
        </w:rPr>
        <w:t>，均不得报入数媒设计或</w:t>
      </w:r>
      <w:r>
        <w:rPr>
          <w:rFonts w:hint="eastAsia" w:hAnsi="宋体"/>
        </w:rPr>
        <w:t>数媒设计</w:t>
      </w:r>
      <w:r>
        <w:rPr>
          <w:rFonts w:hint="eastAsia" w:hAnsi="宋体"/>
          <w:bCs/>
        </w:rPr>
        <w:t>中华民族服饰手工艺品建筑</w:t>
      </w:r>
      <w:r>
        <w:rPr>
          <w:rFonts w:hint="eastAsia" w:hAnsi="宋体"/>
          <w:color w:val="000000"/>
        </w:rPr>
        <w:t>或数媒设计动漫游戏。</w:t>
      </w:r>
    </w:p>
    <w:p>
      <w:pPr>
        <w:widowControl/>
        <w:shd w:val="clear" w:color="auto" w:fill="FFFFFF"/>
        <w:snapToGrid w:val="0"/>
        <w:ind w:firstLine="420" w:firstLineChars="200"/>
        <w:jc w:val="left"/>
        <w:rPr>
          <w:rFonts w:ascii="宋体" w:hAnsi="宋体"/>
        </w:rPr>
      </w:pPr>
      <w:r>
        <w:rPr>
          <w:rFonts w:hint="eastAsia" w:hAnsi="宋体"/>
          <w:bCs/>
          <w:szCs w:val="21"/>
        </w:rPr>
        <w:t>（</w:t>
      </w:r>
      <w:r>
        <w:rPr>
          <w:rFonts w:hAnsi="宋体"/>
          <w:bCs/>
          <w:szCs w:val="21"/>
        </w:rPr>
        <w:t>5</w:t>
      </w:r>
      <w:r>
        <w:rPr>
          <w:rFonts w:hint="eastAsia" w:hAnsi="宋体"/>
          <w:bCs/>
          <w:szCs w:val="21"/>
        </w:rPr>
        <w:t>）</w:t>
      </w:r>
      <w:r>
        <w:rPr>
          <w:rFonts w:hint="eastAsia" w:ascii="宋体" w:hAnsi="宋体"/>
        </w:rPr>
        <w:t>每队参赛人数为１</w:t>
      </w:r>
      <w:r>
        <w:rPr>
          <w:rFonts w:hint="eastAsia" w:ascii="宋体" w:hAnsi="宋体"/>
          <w:szCs w:val="21"/>
        </w:rPr>
        <w:t>-</w:t>
      </w:r>
      <w:r>
        <w:rPr>
          <w:rFonts w:hint="eastAsia" w:ascii="宋体" w:hAnsi="宋体"/>
        </w:rPr>
        <w:t>５人，指导教师不多于2人。</w:t>
      </w:r>
    </w:p>
    <w:p>
      <w:pPr>
        <w:shd w:val="clear" w:color="auto" w:fill="FFFFFF"/>
        <w:ind w:firstLine="420" w:firstLineChars="200"/>
        <w:rPr>
          <w:rFonts w:hAnsi="宋体"/>
        </w:rPr>
      </w:pPr>
      <w:r>
        <w:rPr>
          <w:rFonts w:hint="eastAsia" w:hAnsi="宋体"/>
        </w:rPr>
        <w:t>（</w:t>
      </w:r>
      <w:r>
        <w:rPr>
          <w:rFonts w:hAnsi="宋体"/>
        </w:rPr>
        <w:t>6</w:t>
      </w:r>
      <w:r>
        <w:rPr>
          <w:rFonts w:hint="eastAsia" w:hAnsi="宋体"/>
        </w:rPr>
        <w:t>）每位</w:t>
      </w:r>
      <w:r>
        <w:rPr>
          <w:rFonts w:hAnsi="宋体"/>
        </w:rPr>
        <w:t>作者</w:t>
      </w:r>
      <w:r>
        <w:rPr>
          <w:rFonts w:hint="eastAsia" w:hAnsi="宋体"/>
        </w:rPr>
        <w:t>在本类（组）中只能参与一件作品，无论作者排名如何。</w:t>
      </w:r>
    </w:p>
    <w:p>
      <w:pPr>
        <w:shd w:val="clear" w:color="auto" w:fill="FFFFFF"/>
        <w:ind w:firstLine="420" w:firstLineChars="200"/>
        <w:rPr>
          <w:rFonts w:hAnsi="宋体"/>
        </w:rPr>
      </w:pPr>
      <w:r>
        <w:rPr>
          <w:rFonts w:hint="eastAsia" w:hAnsi="宋体"/>
        </w:rPr>
        <w:t>（7）每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widowControl/>
        <w:shd w:val="clear" w:color="auto" w:fill="FFFFFF"/>
        <w:snapToGrid w:val="0"/>
        <w:ind w:firstLine="420" w:firstLineChars="200"/>
        <w:jc w:val="left"/>
        <w:rPr>
          <w:rFonts w:hAnsi="宋体"/>
        </w:rPr>
      </w:pPr>
      <w:r>
        <w:rPr>
          <w:rFonts w:hint="eastAsia" w:hAnsi="宋体"/>
        </w:rPr>
        <w:t>（</w:t>
      </w:r>
      <w:r>
        <w:rPr>
          <w:rFonts w:hAnsi="宋体"/>
        </w:rPr>
        <w:t>8</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widowControl/>
        <w:shd w:val="clear" w:color="auto" w:fill="FFFFFF"/>
        <w:ind w:firstLine="422" w:firstLineChars="200"/>
        <w:jc w:val="left"/>
      </w:pPr>
      <w:r>
        <w:rPr>
          <w:rFonts w:hint="eastAsia" w:ascii="宋体" w:hAnsi="宋体" w:cs="宋体"/>
          <w:b/>
          <w:color w:val="FF0000"/>
          <w:kern w:val="0"/>
          <w:szCs w:val="21"/>
        </w:rPr>
        <w:t>6. 数媒设计</w:t>
      </w:r>
      <w:r>
        <w:rPr>
          <w:rFonts w:hint="eastAsia" w:ascii="宋体" w:hAnsi="宋体" w:cs="宋体"/>
          <w:b/>
          <w:bCs/>
          <w:color w:val="FF0000"/>
          <w:kern w:val="0"/>
          <w:szCs w:val="21"/>
        </w:rPr>
        <w:t>中华民族服饰手工艺品建筑</w:t>
      </w:r>
    </w:p>
    <w:p>
      <w:pPr>
        <w:widowControl/>
        <w:shd w:val="clear" w:color="auto" w:fill="FFFFFF"/>
        <w:ind w:firstLine="420" w:firstLineChars="200"/>
        <w:jc w:val="left"/>
      </w:pPr>
      <w:r>
        <w:rPr>
          <w:rFonts w:hint="eastAsia" w:ascii="宋体" w:hAnsi="宋体" w:cs="宋体"/>
          <w:kern w:val="0"/>
          <w:szCs w:val="21"/>
        </w:rPr>
        <w:t xml:space="preserve">6.1  小类 </w:t>
      </w:r>
    </w:p>
    <w:p>
      <w:pPr>
        <w:widowControl/>
        <w:shd w:val="clear" w:color="auto" w:fill="FFFFFF"/>
        <w:ind w:firstLine="420" w:firstLineChars="200"/>
        <w:jc w:val="left"/>
      </w:pPr>
      <w:r>
        <w:rPr>
          <w:rFonts w:hint="eastAsia" w:ascii="宋体" w:hAnsi="宋体" w:cs="宋体"/>
          <w:kern w:val="0"/>
          <w:szCs w:val="21"/>
        </w:rPr>
        <w:t>（1）图形图像设计。</w:t>
      </w:r>
    </w:p>
    <w:p>
      <w:pPr>
        <w:widowControl/>
        <w:shd w:val="clear" w:color="auto" w:fill="FFFFFF"/>
        <w:ind w:firstLine="420" w:firstLineChars="200"/>
        <w:jc w:val="left"/>
      </w:pPr>
      <w:r>
        <w:rPr>
          <w:rFonts w:hint="eastAsia" w:ascii="宋体" w:hAnsi="宋体" w:cs="宋体"/>
          <w:kern w:val="0"/>
          <w:szCs w:val="21"/>
        </w:rPr>
        <w:t>（2）动画。</w:t>
      </w:r>
    </w:p>
    <w:p>
      <w:pPr>
        <w:widowControl/>
        <w:shd w:val="clear" w:color="auto" w:fill="FFFFFF"/>
        <w:ind w:firstLine="420" w:firstLineChars="200"/>
        <w:jc w:val="left"/>
        <w:rPr>
          <w:rFonts w:ascii="宋体" w:hAnsi="宋体" w:cs="宋体"/>
          <w:kern w:val="0"/>
          <w:szCs w:val="21"/>
        </w:rPr>
      </w:pPr>
      <w:r>
        <w:rPr>
          <w:rFonts w:hint="eastAsia" w:ascii="宋体" w:hAnsi="宋体" w:cs="宋体"/>
          <w:kern w:val="0"/>
          <w:szCs w:val="21"/>
        </w:rPr>
        <w:t>（3）交互媒体设计。</w:t>
      </w:r>
    </w:p>
    <w:p>
      <w:pPr>
        <w:widowControl/>
        <w:shd w:val="clear" w:color="auto" w:fill="FFFFFF"/>
        <w:ind w:firstLine="420" w:firstLineChars="200"/>
        <w:jc w:val="left"/>
        <w:rPr>
          <w:rFonts w:hAnsi="宋体"/>
        </w:rPr>
      </w:pPr>
      <w:r>
        <w:rPr>
          <w:rFonts w:hint="eastAsia" w:hAnsi="宋体"/>
        </w:rPr>
        <w:t>6.2  说明</w:t>
      </w:r>
    </w:p>
    <w:p>
      <w:pPr>
        <w:shd w:val="clear" w:color="auto" w:fill="FFFFFF"/>
        <w:ind w:left="420" w:leftChars="200"/>
        <w:rPr>
          <w:rFonts w:ascii="宋体" w:hAnsi="宋体"/>
        </w:rPr>
      </w:pPr>
      <w:r>
        <w:rPr>
          <w:rFonts w:hint="eastAsia" w:hAnsi="宋体"/>
        </w:rPr>
        <w:t>（1）每队参赛人数为１</w:t>
      </w:r>
      <w:r>
        <w:rPr>
          <w:rFonts w:hint="eastAsia" w:ascii="楷体_GB2312" w:hAnsi="华文楷体" w:eastAsia="楷体_GB2312"/>
          <w:szCs w:val="21"/>
        </w:rPr>
        <w:t>-</w:t>
      </w:r>
      <w:r>
        <w:rPr>
          <w:rFonts w:hint="eastAsia" w:hAnsi="宋体"/>
        </w:rPr>
        <w:t>３人</w:t>
      </w:r>
      <w:r>
        <w:rPr>
          <w:rFonts w:hint="eastAsia" w:ascii="宋体" w:hAnsi="宋体"/>
        </w:rPr>
        <w:t>，指导教师不多于2人。</w:t>
      </w:r>
    </w:p>
    <w:p>
      <w:pPr>
        <w:shd w:val="clear" w:color="auto" w:fill="FFFFFF"/>
        <w:ind w:firstLine="420" w:firstLineChars="200"/>
        <w:rPr>
          <w:rFonts w:hAnsi="宋体"/>
        </w:rPr>
      </w:pPr>
      <w:r>
        <w:rPr>
          <w:rFonts w:hint="eastAsia" w:hAnsi="宋体"/>
          <w:bCs/>
          <w:szCs w:val="21"/>
        </w:rPr>
        <w:t>（2）</w:t>
      </w:r>
      <w:r>
        <w:rPr>
          <w:rFonts w:hint="eastAsia" w:hAnsi="宋体"/>
        </w:rPr>
        <w:t>每位</w:t>
      </w:r>
      <w:r>
        <w:rPr>
          <w:rFonts w:hAnsi="宋体"/>
        </w:rPr>
        <w:t>作者</w:t>
      </w:r>
      <w:r>
        <w:rPr>
          <w:rFonts w:hint="eastAsia" w:hAnsi="宋体"/>
        </w:rPr>
        <w:t>在本类（组）中只能参与一件作品，无论作者排名如何。</w:t>
      </w:r>
    </w:p>
    <w:p>
      <w:pPr>
        <w:shd w:val="clear" w:color="auto" w:fill="FFFFFF"/>
        <w:ind w:left="420" w:leftChars="200"/>
        <w:rPr>
          <w:rFonts w:hAnsi="宋体"/>
        </w:rPr>
      </w:pPr>
      <w:r>
        <w:rPr>
          <w:rFonts w:hint="eastAsia" w:hAnsi="宋体"/>
        </w:rPr>
        <w:t>（3）每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shd w:val="clear" w:color="auto" w:fill="FFFFFF"/>
        <w:ind w:firstLine="420" w:firstLineChars="200"/>
        <w:rPr>
          <w:rFonts w:hAnsi="宋体"/>
        </w:rPr>
      </w:pPr>
      <w:r>
        <w:rPr>
          <w:rFonts w:hint="eastAsia" w:hAnsi="宋体"/>
        </w:rPr>
        <w:t>（</w:t>
      </w:r>
      <w:r>
        <w:rPr>
          <w:rFonts w:hAnsi="宋体"/>
        </w:rPr>
        <w:t>4</w:t>
      </w:r>
      <w:r>
        <w:rPr>
          <w:rFonts w:hint="eastAsia" w:hAnsi="宋体"/>
        </w:rPr>
        <w:t>）</w:t>
      </w:r>
      <w:r>
        <w:rPr>
          <w:rFonts w:hAnsi="宋体"/>
        </w:rPr>
        <w:t xml:space="preserve"> </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widowControl/>
        <w:shd w:val="clear" w:color="auto" w:fill="FFFFFF"/>
        <w:ind w:firstLine="420" w:firstLineChars="200"/>
        <w:jc w:val="left"/>
        <w:rPr>
          <w:rFonts w:hAnsi="宋体"/>
        </w:rPr>
      </w:pPr>
      <w:r>
        <w:rPr>
          <w:rFonts w:hint="eastAsia" w:hAnsi="宋体"/>
        </w:rPr>
        <w:t>（</w:t>
      </w:r>
      <w:r>
        <w:rPr>
          <w:rFonts w:hAnsi="宋体"/>
        </w:rPr>
        <w:t>5</w:t>
      </w:r>
      <w:r>
        <w:rPr>
          <w:rFonts w:hint="eastAsia" w:hAnsi="宋体"/>
        </w:rPr>
        <w:t>）凡符合此组内容的作品，均不得报入数媒设计类普通组（或专业组）或动漫游戏组。</w:t>
      </w:r>
    </w:p>
    <w:p>
      <w:pPr>
        <w:widowControl/>
        <w:shd w:val="clear" w:color="auto" w:fill="FFFFFF"/>
        <w:ind w:firstLine="422" w:firstLineChars="200"/>
        <w:jc w:val="left"/>
        <w:outlineLvl w:val="0"/>
        <w:rPr>
          <w:color w:val="000000"/>
        </w:rPr>
      </w:pPr>
      <w:r>
        <w:rPr>
          <w:rFonts w:hint="eastAsia" w:ascii="宋体" w:hAnsi="宋体" w:cs="宋体"/>
          <w:b/>
          <w:color w:val="FF0000"/>
          <w:kern w:val="0"/>
          <w:szCs w:val="21"/>
        </w:rPr>
        <w:t>7．数媒设计动漫游戏</w:t>
      </w:r>
      <w:r>
        <w:rPr>
          <w:color w:val="000000"/>
        </w:rPr>
        <w:t>（参赛主题：</w:t>
      </w:r>
      <w:r>
        <w:rPr>
          <w:rFonts w:hint="eastAsia"/>
          <w:color w:val="000000"/>
        </w:rPr>
        <w:t>人工智能畅想</w:t>
      </w:r>
      <w:r>
        <w:rPr>
          <w:color w:val="000000"/>
        </w:rPr>
        <w:t>）</w:t>
      </w:r>
    </w:p>
    <w:p>
      <w:pPr>
        <w:widowControl/>
        <w:shd w:val="clear" w:color="auto" w:fill="FFFFFF"/>
        <w:ind w:firstLine="420" w:firstLineChars="200"/>
        <w:rPr>
          <w:rFonts w:ascii="Calibri" w:hAnsi="Calibri" w:cs="宋体"/>
          <w:color w:val="000000"/>
          <w:kern w:val="0"/>
          <w:szCs w:val="21"/>
        </w:rPr>
      </w:pPr>
      <w:r>
        <w:rPr>
          <w:rFonts w:hint="eastAsia" w:ascii="宋体" w:hAnsi="宋体" w:cs="宋体"/>
          <w:color w:val="000000"/>
          <w:kern w:val="0"/>
          <w:szCs w:val="21"/>
        </w:rPr>
        <w:t>7.1小类</w:t>
      </w:r>
    </w:p>
    <w:p>
      <w:pPr>
        <w:widowControl/>
        <w:shd w:val="clear" w:color="auto" w:fill="FFFFFF"/>
        <w:ind w:firstLine="315" w:firstLineChars="150"/>
        <w:rPr>
          <w:rFonts w:ascii="Calibri" w:hAnsi="Calibri" w:cs="宋体"/>
          <w:color w:val="000000"/>
          <w:kern w:val="0"/>
          <w:szCs w:val="21"/>
        </w:rPr>
      </w:pPr>
      <w:r>
        <w:rPr>
          <w:rFonts w:hint="eastAsia" w:ascii="宋体" w:hAnsi="宋体" w:cs="宋体"/>
          <w:color w:val="000000"/>
          <w:kern w:val="0"/>
          <w:szCs w:val="21"/>
        </w:rPr>
        <w:t>（1）动画。</w:t>
      </w:r>
    </w:p>
    <w:p>
      <w:pPr>
        <w:widowControl/>
        <w:shd w:val="clear" w:color="auto" w:fill="FFFFFF"/>
        <w:ind w:firstLine="315" w:firstLineChars="150"/>
        <w:rPr>
          <w:rFonts w:ascii="Calibri" w:hAnsi="Calibri" w:cs="宋体"/>
          <w:color w:val="000000"/>
          <w:kern w:val="0"/>
          <w:szCs w:val="21"/>
        </w:rPr>
      </w:pPr>
      <w:r>
        <w:rPr>
          <w:rFonts w:hint="eastAsia" w:ascii="宋体" w:hAnsi="宋体" w:cs="宋体"/>
          <w:color w:val="000000"/>
          <w:kern w:val="0"/>
          <w:szCs w:val="21"/>
        </w:rPr>
        <w:t>（2）漫画插画。</w:t>
      </w:r>
    </w:p>
    <w:p>
      <w:pPr>
        <w:widowControl/>
        <w:shd w:val="clear" w:color="auto" w:fill="FFFFFF"/>
        <w:ind w:firstLine="315" w:firstLineChars="150"/>
        <w:rPr>
          <w:rFonts w:ascii="Calibri" w:hAnsi="Calibri" w:cs="宋体"/>
          <w:color w:val="000000"/>
          <w:kern w:val="0"/>
          <w:szCs w:val="21"/>
        </w:rPr>
      </w:pPr>
      <w:r>
        <w:rPr>
          <w:rFonts w:hint="eastAsia" w:ascii="宋体" w:hAnsi="宋体" w:cs="宋体"/>
          <w:color w:val="000000"/>
          <w:kern w:val="0"/>
          <w:szCs w:val="21"/>
        </w:rPr>
        <w:t>（3）游戏。</w:t>
      </w:r>
    </w:p>
    <w:p>
      <w:pPr>
        <w:widowControl/>
        <w:shd w:val="clear" w:color="auto" w:fill="FFFFFF"/>
        <w:ind w:firstLine="315" w:firstLineChars="150"/>
        <w:rPr>
          <w:rFonts w:ascii="Calibri" w:hAnsi="Calibri" w:cs="宋体"/>
          <w:color w:val="000000"/>
          <w:kern w:val="0"/>
          <w:szCs w:val="21"/>
        </w:rPr>
      </w:pPr>
      <w:r>
        <w:rPr>
          <w:rFonts w:hint="eastAsia" w:ascii="宋体" w:hAnsi="宋体" w:cs="宋体"/>
          <w:color w:val="000000"/>
          <w:kern w:val="0"/>
          <w:szCs w:val="21"/>
        </w:rPr>
        <w:t>（4）动漫衍生品（含数字、实体衍生品）。</w:t>
      </w:r>
    </w:p>
    <w:p>
      <w:pPr>
        <w:widowControl/>
        <w:shd w:val="clear" w:color="auto" w:fill="FFFFFF"/>
        <w:ind w:firstLine="315" w:firstLineChars="150"/>
        <w:rPr>
          <w:rFonts w:ascii="Calibri" w:hAnsi="Calibri" w:cs="宋体"/>
          <w:color w:val="000000"/>
          <w:kern w:val="0"/>
          <w:szCs w:val="21"/>
          <w:lang w:val="pt-BR"/>
        </w:rPr>
      </w:pPr>
      <w:r>
        <w:rPr>
          <w:rFonts w:hint="eastAsia" w:ascii="宋体" w:hAnsi="宋体" w:cs="宋体"/>
          <w:color w:val="000000"/>
          <w:kern w:val="0"/>
          <w:szCs w:val="21"/>
          <w:lang w:val="pt-BR"/>
        </w:rPr>
        <w:t>（5）3R(VR/AR/MR)</w:t>
      </w:r>
      <w:r>
        <w:rPr>
          <w:rFonts w:hint="eastAsia" w:ascii="宋体" w:hAnsi="宋体" w:cs="宋体"/>
          <w:color w:val="000000"/>
          <w:kern w:val="0"/>
          <w:szCs w:val="21"/>
        </w:rPr>
        <w:t>作品。</w:t>
      </w:r>
    </w:p>
    <w:p>
      <w:pPr>
        <w:widowControl/>
        <w:shd w:val="clear" w:color="auto" w:fill="FFFFFF"/>
        <w:snapToGrid w:val="0"/>
        <w:ind w:firstLine="420" w:firstLineChars="200"/>
        <w:jc w:val="left"/>
        <w:rPr>
          <w:rFonts w:hAnsi="宋体"/>
          <w:bCs/>
          <w:szCs w:val="21"/>
        </w:rPr>
      </w:pPr>
      <w:r>
        <w:rPr>
          <w:rFonts w:hint="eastAsia" w:hAnsi="宋体"/>
          <w:bCs/>
          <w:szCs w:val="21"/>
        </w:rPr>
        <w:t>7.2说明</w:t>
      </w:r>
    </w:p>
    <w:p>
      <w:pPr>
        <w:widowControl/>
        <w:shd w:val="clear" w:color="auto" w:fill="FFFFFF"/>
        <w:spacing w:line="312" w:lineRule="atLeast"/>
        <w:ind w:firstLine="407" w:firstLineChars="194"/>
        <w:rPr>
          <w:rFonts w:hAnsi="宋体"/>
          <w:bCs/>
          <w:szCs w:val="21"/>
        </w:rPr>
      </w:pPr>
      <w:r>
        <w:rPr>
          <w:rFonts w:hint="eastAsia"/>
          <w:color w:val="000000"/>
          <w:szCs w:val="21"/>
        </w:rPr>
        <w:t>（1）</w:t>
      </w:r>
      <w:r>
        <w:rPr>
          <w:rFonts w:hint="eastAsia" w:ascii="宋体" w:hAnsi="宋体"/>
          <w:kern w:val="0"/>
        </w:rPr>
        <w:t>本组作品仅仅是对人工智能畅想或带有科幻色彩，并不具有完整的科学功能的实现。</w:t>
      </w:r>
      <w:r>
        <w:rPr>
          <w:rFonts w:hint="eastAsia" w:ascii="宋体" w:hAnsi="宋体"/>
          <w:color w:val="000000"/>
          <w:kern w:val="0"/>
        </w:rPr>
        <w:t>若作品已经具有完整的功能实现，则应该、也必须参加</w:t>
      </w:r>
      <w:r>
        <w:rPr>
          <w:rFonts w:hint="eastAsia" w:hAnsi="宋体"/>
        </w:rPr>
        <w:t>人工智能应用方案设计或</w:t>
      </w:r>
      <w:r>
        <w:rPr>
          <w:rFonts w:hint="eastAsia" w:ascii="宋体" w:hAnsi="宋体"/>
          <w:color w:val="000000"/>
          <w:kern w:val="0"/>
        </w:rPr>
        <w:t>人工智能应用程序设计，不得报数媒设计或数媒设计动漫游戏组。</w:t>
      </w:r>
    </w:p>
    <w:p>
      <w:pPr>
        <w:shd w:val="clear" w:color="auto" w:fill="FFFFFF"/>
        <w:ind w:firstLine="420" w:firstLineChars="200"/>
        <w:rPr>
          <w:color w:val="000000"/>
        </w:rPr>
      </w:pPr>
      <w:r>
        <w:rPr>
          <w:rFonts w:hint="eastAsia" w:hAnsi="宋体"/>
          <w:color w:val="000000"/>
        </w:rPr>
        <w:t>（</w:t>
      </w:r>
      <w:r>
        <w:rPr>
          <w:rFonts w:hAnsi="宋体"/>
          <w:color w:val="000000"/>
        </w:rPr>
        <w:t>2</w:t>
      </w:r>
      <w:r>
        <w:rPr>
          <w:rFonts w:hint="eastAsia" w:hAnsi="宋体"/>
          <w:color w:val="000000"/>
        </w:rPr>
        <w:t>）凡符合本组内容的作品，必须参加本组，均不得报入数媒设计的其它组。</w:t>
      </w:r>
    </w:p>
    <w:p>
      <w:pPr>
        <w:widowControl/>
        <w:shd w:val="clear" w:color="auto" w:fill="FFFFFF"/>
        <w:snapToGrid w:val="0"/>
        <w:ind w:firstLine="420" w:firstLineChars="200"/>
        <w:jc w:val="left"/>
        <w:rPr>
          <w:rFonts w:hAnsi="宋体"/>
          <w:bCs/>
          <w:szCs w:val="21"/>
        </w:rPr>
      </w:pPr>
      <w:r>
        <w:rPr>
          <w:rFonts w:hint="eastAsia" w:hAnsi="宋体"/>
          <w:bCs/>
          <w:szCs w:val="21"/>
        </w:rPr>
        <w:t>（</w:t>
      </w:r>
      <w:r>
        <w:rPr>
          <w:rFonts w:hAnsi="宋体"/>
          <w:bCs/>
          <w:szCs w:val="21"/>
        </w:rPr>
        <w:t>3</w:t>
      </w:r>
      <w:r>
        <w:rPr>
          <w:rFonts w:hint="eastAsia" w:hAnsi="宋体"/>
          <w:bCs/>
          <w:szCs w:val="21"/>
        </w:rPr>
        <w:t>）</w:t>
      </w:r>
      <w:r>
        <w:rPr>
          <w:rFonts w:hint="eastAsia" w:hAnsi="宋体"/>
        </w:rPr>
        <w:t>每队参赛人数为１</w:t>
      </w:r>
      <w:r>
        <w:rPr>
          <w:rFonts w:hint="eastAsia" w:ascii="楷体_GB2312" w:hAnsi="华文楷体" w:eastAsia="楷体_GB2312"/>
          <w:szCs w:val="21"/>
        </w:rPr>
        <w:t>-</w:t>
      </w:r>
      <w:r>
        <w:rPr>
          <w:rFonts w:hint="eastAsia" w:hAnsi="宋体"/>
        </w:rPr>
        <w:t>３人</w:t>
      </w:r>
      <w:r>
        <w:rPr>
          <w:rFonts w:hint="eastAsia" w:ascii="宋体" w:hAnsi="宋体"/>
        </w:rPr>
        <w:t>，指导教师不多于2人。</w:t>
      </w:r>
    </w:p>
    <w:p>
      <w:pPr>
        <w:shd w:val="clear" w:color="auto" w:fill="FFFFFF"/>
        <w:ind w:firstLine="420" w:firstLineChars="200"/>
        <w:rPr>
          <w:rFonts w:hAnsi="宋体"/>
        </w:rPr>
      </w:pPr>
      <w:r>
        <w:rPr>
          <w:rFonts w:hint="eastAsia" w:hAnsi="宋体"/>
        </w:rPr>
        <w:t>（</w:t>
      </w:r>
      <w:r>
        <w:rPr>
          <w:rFonts w:hAnsi="宋体"/>
        </w:rPr>
        <w:t>4</w:t>
      </w:r>
      <w:r>
        <w:rPr>
          <w:rFonts w:hint="eastAsia" w:hAnsi="宋体"/>
        </w:rPr>
        <w:t>）每位</w:t>
      </w:r>
      <w:r>
        <w:rPr>
          <w:rFonts w:hAnsi="宋体"/>
        </w:rPr>
        <w:t>作者</w:t>
      </w:r>
      <w:r>
        <w:rPr>
          <w:rFonts w:hint="eastAsia" w:hAnsi="宋体"/>
        </w:rPr>
        <w:t>在本类（组）中只能参与一件作品，无论作者排名如何。</w:t>
      </w:r>
    </w:p>
    <w:p>
      <w:pPr>
        <w:shd w:val="clear" w:color="auto" w:fill="FFFFFF"/>
        <w:snapToGrid w:val="0"/>
        <w:ind w:left="420" w:leftChars="200"/>
        <w:rPr>
          <w:rFonts w:hAnsi="宋体"/>
        </w:rPr>
      </w:pPr>
      <w:r>
        <w:rPr>
          <w:rFonts w:hint="eastAsia" w:hAnsi="宋体"/>
        </w:rPr>
        <w:t>（5）每</w:t>
      </w:r>
      <w:r>
        <w:rPr>
          <w:rFonts w:hAnsi="宋体"/>
        </w:rPr>
        <w:t>位</w:t>
      </w:r>
      <w:r>
        <w:rPr>
          <w:rFonts w:hint="eastAsia" w:hAnsi="宋体"/>
        </w:rPr>
        <w:t>指导教师在本类（组）中，不能多于指导</w:t>
      </w:r>
      <w:r>
        <w:rPr>
          <w:rFonts w:hAnsi="宋体"/>
        </w:rPr>
        <w:t>4</w:t>
      </w:r>
      <w:r>
        <w:rPr>
          <w:rFonts w:hint="eastAsia" w:hAnsi="宋体"/>
        </w:rPr>
        <w:t>件作品，每小类不能多于指导2件作品，无论指导教师的排名如何。</w:t>
      </w:r>
    </w:p>
    <w:p>
      <w:pPr>
        <w:shd w:val="clear" w:color="auto" w:fill="FFFFFF"/>
        <w:ind w:firstLine="462" w:firstLineChars="220"/>
        <w:rPr>
          <w:rFonts w:hAnsi="宋体"/>
        </w:rPr>
      </w:pPr>
      <w:r>
        <w:rPr>
          <w:rFonts w:hint="eastAsia" w:hAnsi="宋体"/>
        </w:rPr>
        <w:t>（</w:t>
      </w:r>
      <w:r>
        <w:rPr>
          <w:rFonts w:hAnsi="宋体"/>
        </w:rPr>
        <w:t>6</w:t>
      </w:r>
      <w:r>
        <w:rPr>
          <w:rFonts w:hint="eastAsia" w:hAnsi="宋体"/>
        </w:rPr>
        <w:t>）每校参加省级赛区每小类作品数量由各省级赛区组委会或省级直报赛区自行规定。本大</w:t>
      </w:r>
      <w:r>
        <w:rPr>
          <w:rFonts w:hAnsi="宋体"/>
        </w:rPr>
        <w:t>类</w:t>
      </w:r>
      <w:r>
        <w:rPr>
          <w:rFonts w:hint="eastAsia" w:hAnsi="宋体"/>
        </w:rPr>
        <w:t>（组）每校最终入围国赛决赛作品不多于4件，每小类不多于2件。</w:t>
      </w:r>
    </w:p>
    <w:p>
      <w:pPr>
        <w:shd w:val="clear" w:color="auto" w:fill="FFFFFF"/>
        <w:snapToGrid w:val="0"/>
        <w:ind w:left="420" w:leftChars="200"/>
      </w:pPr>
      <w:r>
        <w:rPr>
          <w:rFonts w:hint="eastAsia" w:hAnsi="宋体"/>
        </w:rPr>
        <w:t>（7）2018年本组不设企业命题。</w:t>
      </w:r>
    </w:p>
    <w:p>
      <w:pPr>
        <w:widowControl/>
        <w:shd w:val="clear" w:color="auto" w:fill="FFFFFF"/>
        <w:ind w:firstLine="422" w:firstLineChars="200"/>
        <w:jc w:val="left"/>
        <w:rPr>
          <w:bCs/>
          <w:szCs w:val="21"/>
        </w:rPr>
      </w:pPr>
      <w:r>
        <w:rPr>
          <w:rFonts w:hint="eastAsia"/>
          <w:b/>
          <w:bCs/>
          <w:color w:val="FF0000"/>
          <w:szCs w:val="21"/>
        </w:rPr>
        <w:t>8</w:t>
      </w:r>
      <w:r>
        <w:rPr>
          <w:b/>
          <w:bCs/>
          <w:color w:val="FF0000"/>
          <w:szCs w:val="21"/>
        </w:rPr>
        <w:t>．软件服务外包</w:t>
      </w:r>
      <w:r>
        <w:rPr>
          <w:rFonts w:hint="eastAsia"/>
          <w:bCs/>
          <w:szCs w:val="21"/>
        </w:rPr>
        <w:t>（医药组/企业组）</w:t>
      </w:r>
    </w:p>
    <w:p>
      <w:pPr>
        <w:widowControl/>
        <w:shd w:val="clear" w:color="auto" w:fill="FFFFFF"/>
        <w:ind w:firstLine="420" w:firstLineChars="200"/>
        <w:jc w:val="left"/>
        <w:rPr>
          <w:b/>
          <w:bCs/>
          <w:szCs w:val="21"/>
        </w:rPr>
      </w:pPr>
      <w:r>
        <w:rPr>
          <w:rFonts w:hint="eastAsia"/>
          <w:bCs/>
          <w:szCs w:val="21"/>
        </w:rPr>
        <w:t>8.1</w:t>
      </w:r>
      <w:r>
        <w:rPr>
          <w:rFonts w:hint="eastAsia"/>
          <w:b/>
          <w:bCs/>
          <w:szCs w:val="21"/>
        </w:rPr>
        <w:t>医药组</w:t>
      </w:r>
    </w:p>
    <w:p>
      <w:pPr>
        <w:widowControl/>
        <w:shd w:val="clear" w:color="auto" w:fill="FFFFFF"/>
        <w:ind w:firstLine="522" w:firstLineChars="249"/>
        <w:jc w:val="left"/>
        <w:rPr>
          <w:bCs/>
          <w:szCs w:val="21"/>
        </w:rPr>
      </w:pPr>
      <w:r>
        <w:rPr>
          <w:rFonts w:hint="eastAsia"/>
          <w:bCs/>
          <w:szCs w:val="21"/>
        </w:rPr>
        <w:t>（1）</w:t>
      </w:r>
      <w:r>
        <w:rPr>
          <w:rFonts w:hint="eastAsia" w:ascii="宋体" w:hAnsi="宋体" w:cs="宋体"/>
          <w:kern w:val="0"/>
          <w:szCs w:val="21"/>
        </w:rPr>
        <w:t>医药健康计算。</w:t>
      </w:r>
      <w:r>
        <w:rPr>
          <w:rFonts w:hint="eastAsia" w:ascii="宋体" w:hAnsi="宋体" w:cs="宋体"/>
          <w:color w:val="000000"/>
          <w:kern w:val="0"/>
          <w:szCs w:val="21"/>
        </w:rPr>
        <w:t>主题：</w:t>
      </w:r>
    </w:p>
    <w:p>
      <w:pPr>
        <w:widowControl/>
        <w:ind w:left="359" w:leftChars="171" w:firstLine="105" w:firstLineChars="50"/>
        <w:jc w:val="left"/>
        <w:rPr>
          <w:rFonts w:ascii="Helvetica" w:hAnsi="Helvetica" w:cs="宋体"/>
          <w:kern w:val="0"/>
          <w:szCs w:val="21"/>
        </w:rPr>
      </w:pPr>
      <w:r>
        <w:rPr>
          <w:rFonts w:hint="eastAsia" w:ascii="宋体" w:hAnsi="宋体" w:cs="宋体"/>
          <w:kern w:val="0"/>
          <w:szCs w:val="21"/>
        </w:rPr>
        <w:t>①</w:t>
      </w:r>
      <w:r>
        <w:rPr>
          <w:rFonts w:ascii="Helvetica" w:hAnsi="Helvetica" w:cs="宋体"/>
          <w:kern w:val="0"/>
        </w:rPr>
        <w:t> </w:t>
      </w:r>
      <w:r>
        <w:rPr>
          <w:rFonts w:hint="eastAsia" w:ascii="宋体" w:hAnsi="宋体" w:cs="宋体"/>
          <w:kern w:val="0"/>
          <w:szCs w:val="21"/>
        </w:rPr>
        <w:t>健康管理与监护智能设计及应用。</w:t>
      </w:r>
    </w:p>
    <w:p>
      <w:pPr>
        <w:widowControl/>
        <w:ind w:left="359" w:leftChars="171" w:firstLine="105" w:firstLineChars="50"/>
        <w:jc w:val="left"/>
        <w:rPr>
          <w:rFonts w:ascii="Helvetica" w:hAnsi="Helvetica" w:cs="宋体"/>
          <w:kern w:val="0"/>
          <w:szCs w:val="21"/>
        </w:rPr>
      </w:pPr>
      <w:r>
        <w:rPr>
          <w:rFonts w:hint="eastAsia" w:ascii="宋体" w:hAnsi="宋体" w:cs="宋体"/>
          <w:kern w:val="0"/>
          <w:szCs w:val="21"/>
        </w:rPr>
        <w:t>②</w:t>
      </w:r>
      <w:r>
        <w:rPr>
          <w:rFonts w:ascii="Helvetica" w:hAnsi="Helvetica" w:cs="宋体"/>
          <w:kern w:val="0"/>
        </w:rPr>
        <w:t> </w:t>
      </w:r>
      <w:r>
        <w:rPr>
          <w:rFonts w:hint="eastAsia" w:ascii="宋体" w:hAnsi="宋体" w:cs="宋体"/>
          <w:kern w:val="0"/>
          <w:szCs w:val="21"/>
        </w:rPr>
        <w:t>计算机辅助诊断与治疗相关设计及应用。</w:t>
      </w:r>
    </w:p>
    <w:p>
      <w:pPr>
        <w:widowControl/>
        <w:ind w:left="359" w:leftChars="171" w:firstLine="105" w:firstLineChars="50"/>
        <w:jc w:val="left"/>
        <w:rPr>
          <w:rFonts w:ascii="Helvetica" w:hAnsi="Helvetica" w:cs="宋体"/>
          <w:kern w:val="0"/>
          <w:szCs w:val="21"/>
        </w:rPr>
      </w:pPr>
      <w:r>
        <w:rPr>
          <w:rFonts w:hint="eastAsia" w:ascii="宋体" w:hAnsi="宋体" w:cs="宋体"/>
          <w:kern w:val="0"/>
          <w:szCs w:val="21"/>
        </w:rPr>
        <w:t>③</w:t>
      </w:r>
      <w:r>
        <w:rPr>
          <w:rFonts w:ascii="Helvetica" w:hAnsi="Helvetica" w:cs="宋体"/>
          <w:kern w:val="0"/>
        </w:rPr>
        <w:t> </w:t>
      </w:r>
      <w:r>
        <w:rPr>
          <w:rFonts w:hint="eastAsia" w:ascii="宋体" w:hAnsi="宋体" w:cs="宋体"/>
          <w:kern w:val="0"/>
          <w:szCs w:val="21"/>
        </w:rPr>
        <w:t>医药健康大数据分析。</w:t>
      </w:r>
    </w:p>
    <w:p>
      <w:pPr>
        <w:widowControl/>
        <w:ind w:left="359" w:leftChars="171" w:firstLine="105" w:firstLineChars="50"/>
        <w:jc w:val="left"/>
        <w:rPr>
          <w:rFonts w:ascii="Helvetica" w:hAnsi="Helvetica" w:cs="宋体"/>
          <w:kern w:val="0"/>
          <w:szCs w:val="21"/>
        </w:rPr>
      </w:pPr>
      <w:r>
        <w:rPr>
          <w:rFonts w:hint="eastAsia" w:ascii="宋体" w:hAnsi="宋体" w:cs="宋体"/>
          <w:kern w:val="0"/>
          <w:szCs w:val="21"/>
        </w:rPr>
        <w:t>④</w:t>
      </w:r>
      <w:r>
        <w:rPr>
          <w:rFonts w:ascii="Helvetica" w:hAnsi="Helvetica" w:cs="宋体"/>
          <w:kern w:val="0"/>
        </w:rPr>
        <w:t> </w:t>
      </w:r>
      <w:r>
        <w:rPr>
          <w:rFonts w:hint="eastAsia" w:ascii="宋体" w:hAnsi="宋体" w:cs="宋体"/>
          <w:kern w:val="0"/>
          <w:szCs w:val="21"/>
        </w:rPr>
        <w:t>医药专业课程与教学平台相关设计及应用。</w:t>
      </w:r>
    </w:p>
    <w:p>
      <w:pPr>
        <w:widowControl/>
        <w:ind w:left="359" w:leftChars="171" w:firstLine="105" w:firstLineChars="50"/>
        <w:jc w:val="left"/>
        <w:rPr>
          <w:rFonts w:ascii="Helvetica" w:hAnsi="Helvetica" w:cs="宋体"/>
          <w:kern w:val="0"/>
          <w:szCs w:val="21"/>
        </w:rPr>
      </w:pPr>
      <w:r>
        <w:rPr>
          <w:rFonts w:hint="eastAsia" w:ascii="宋体" w:hAnsi="宋体" w:cs="宋体"/>
          <w:kern w:val="0"/>
          <w:szCs w:val="21"/>
        </w:rPr>
        <w:t>⑤</w:t>
      </w:r>
      <w:r>
        <w:rPr>
          <w:rFonts w:ascii="Helvetica" w:hAnsi="Helvetica" w:cs="宋体"/>
          <w:kern w:val="0"/>
        </w:rPr>
        <w:t> </w:t>
      </w:r>
      <w:r>
        <w:rPr>
          <w:rFonts w:hint="eastAsia" w:ascii="宋体" w:hAnsi="宋体" w:cs="宋体"/>
          <w:kern w:val="0"/>
          <w:szCs w:val="21"/>
        </w:rPr>
        <w:t>医药信息系统应用与开发。</w:t>
      </w:r>
    </w:p>
    <w:p>
      <w:pPr>
        <w:widowControl/>
        <w:ind w:left="359" w:leftChars="171" w:firstLine="105" w:firstLineChars="50"/>
        <w:jc w:val="left"/>
        <w:rPr>
          <w:rFonts w:ascii="Helvetica" w:hAnsi="Helvetica" w:cs="宋体"/>
          <w:kern w:val="0"/>
          <w:szCs w:val="21"/>
        </w:rPr>
      </w:pPr>
      <w:r>
        <w:rPr>
          <w:rFonts w:hint="eastAsia" w:ascii="宋体" w:hAnsi="宋体" w:cs="宋体"/>
          <w:kern w:val="0"/>
          <w:szCs w:val="21"/>
        </w:rPr>
        <w:t>⑥</w:t>
      </w:r>
      <w:r>
        <w:rPr>
          <w:rFonts w:ascii="Helvetica" w:hAnsi="Helvetica" w:cs="宋体"/>
          <w:kern w:val="0"/>
        </w:rPr>
        <w:t> </w:t>
      </w:r>
      <w:r>
        <w:rPr>
          <w:rFonts w:hint="eastAsia" w:ascii="宋体" w:hAnsi="宋体" w:cs="宋体"/>
          <w:kern w:val="0"/>
          <w:szCs w:val="21"/>
        </w:rPr>
        <w:t>与医药健康相关的其它</w:t>
      </w:r>
      <w:r>
        <w:rPr>
          <w:rFonts w:ascii="Helvetica" w:hAnsi="Helvetica" w:cs="宋体"/>
          <w:kern w:val="0"/>
          <w:szCs w:val="21"/>
        </w:rPr>
        <w:t>IT</w:t>
      </w:r>
      <w:r>
        <w:rPr>
          <w:rFonts w:hint="eastAsia" w:ascii="宋体" w:hAnsi="宋体" w:cs="宋体"/>
          <w:kern w:val="0"/>
          <w:szCs w:val="21"/>
        </w:rPr>
        <w:t>应用及创新。</w:t>
      </w:r>
    </w:p>
    <w:p>
      <w:pPr>
        <w:widowControl/>
        <w:ind w:firstLine="420" w:firstLineChars="200"/>
        <w:jc w:val="left"/>
        <w:rPr>
          <w:rFonts w:ascii="宋体" w:hAnsi="宋体" w:cs="宋体"/>
          <w:kern w:val="0"/>
          <w:szCs w:val="21"/>
        </w:rPr>
      </w:pPr>
      <w:r>
        <w:rPr>
          <w:rFonts w:hint="eastAsia" w:ascii="宋体" w:hAnsi="宋体" w:cs="宋体"/>
          <w:kern w:val="0"/>
          <w:szCs w:val="21"/>
        </w:rPr>
        <w:t>（2）说明：</w:t>
      </w:r>
    </w:p>
    <w:p>
      <w:pPr>
        <w:widowControl/>
        <w:ind w:firstLine="420" w:firstLineChars="200"/>
        <w:jc w:val="left"/>
        <w:rPr>
          <w:rFonts w:ascii="Helvetica" w:hAnsi="Helvetica" w:cs="宋体"/>
          <w:color w:val="000000"/>
          <w:kern w:val="0"/>
          <w:szCs w:val="21"/>
        </w:rPr>
      </w:pPr>
      <w:r>
        <w:rPr>
          <w:rFonts w:ascii="Helvetica" w:hAnsi="Helvetica" w:cs="宋体"/>
          <w:kern w:val="0"/>
        </w:rPr>
        <w:t> </w:t>
      </w:r>
      <w:r>
        <w:rPr>
          <w:rFonts w:hint="eastAsia" w:ascii="宋体" w:hAnsi="宋体" w:cs="宋体"/>
          <w:kern w:val="0"/>
          <w:szCs w:val="21"/>
        </w:rPr>
        <w:t>① 此小类的核心是“计算机及互联网技术在医药健康领域中的应用这一主题，鼓励人工智能的相关应用。凡符合这一主题的作品，都应该也必须报此类（组）。</w:t>
      </w:r>
    </w:p>
    <w:p>
      <w:pPr>
        <w:widowControl/>
        <w:shd w:val="clear" w:color="auto" w:fill="FFFFFF"/>
        <w:ind w:firstLine="420" w:firstLineChars="200"/>
        <w:jc w:val="left"/>
        <w:rPr>
          <w:szCs w:val="21"/>
        </w:rPr>
      </w:pPr>
      <w:r>
        <w:rPr>
          <w:rFonts w:hint="eastAsia" w:ascii="宋体" w:hAnsi="宋体" w:cs="宋体"/>
          <w:kern w:val="0"/>
          <w:szCs w:val="21"/>
        </w:rPr>
        <w:t xml:space="preserve">② </w:t>
      </w:r>
      <w:r>
        <w:rPr>
          <w:rFonts w:hint="eastAsia"/>
          <w:szCs w:val="21"/>
        </w:rPr>
        <w:t>省级复赛技术上（评比专家组）由教育部高等学校大学计算机课程教指委医药类专家等组成，报名等组织由省级直报平台处理。</w:t>
      </w:r>
    </w:p>
    <w:p>
      <w:pPr>
        <w:widowControl/>
        <w:shd w:val="clear" w:color="auto" w:fill="FFFFFF"/>
        <w:ind w:firstLine="420" w:firstLineChars="200"/>
        <w:jc w:val="left"/>
        <w:rPr>
          <w:szCs w:val="21"/>
        </w:rPr>
      </w:pPr>
      <w:r>
        <w:rPr>
          <w:rFonts w:hint="eastAsia" w:ascii="宋体" w:hAnsi="宋体" w:cs="宋体"/>
          <w:kern w:val="0"/>
          <w:szCs w:val="21"/>
        </w:rPr>
        <w:t xml:space="preserve">③ </w:t>
      </w:r>
      <w:r>
        <w:rPr>
          <w:rFonts w:hint="eastAsia"/>
        </w:rPr>
        <w:t>若智能类作品切实可行并提交完整的方案文档（不一定需要进行完整的代码实现），则应报“人工智能应用方案设计小类”。</w:t>
      </w:r>
    </w:p>
    <w:p>
      <w:pPr>
        <w:widowControl/>
        <w:shd w:val="clear" w:color="auto" w:fill="FFFFFF"/>
        <w:ind w:firstLine="420" w:firstLineChars="200"/>
        <w:jc w:val="left"/>
      </w:pPr>
      <w:r>
        <w:rPr>
          <w:rFonts w:hint="eastAsia" w:ascii="宋体" w:hAnsi="宋体" w:cs="宋体"/>
          <w:kern w:val="0"/>
          <w:szCs w:val="21"/>
        </w:rPr>
        <w:t xml:space="preserve">④ </w:t>
      </w:r>
      <w:r>
        <w:rPr>
          <w:rFonts w:hint="eastAsia"/>
        </w:rPr>
        <w:t>若智能类作品已经具有完整的功能实现，并以机器学习算法在作品中具有核心作用，则应报“人工智能应用程序设计小类”。</w:t>
      </w:r>
    </w:p>
    <w:p>
      <w:pPr>
        <w:widowControl/>
        <w:shd w:val="clear" w:color="auto" w:fill="FFFFFF"/>
        <w:ind w:firstLine="420" w:firstLineChars="200"/>
        <w:jc w:val="left"/>
        <w:rPr>
          <w:szCs w:val="21"/>
        </w:rPr>
      </w:pPr>
      <w:r>
        <w:rPr>
          <w:rFonts w:hint="eastAsia" w:ascii="宋体" w:hAnsi="宋体" w:cs="宋体"/>
          <w:kern w:val="0"/>
          <w:szCs w:val="21"/>
        </w:rPr>
        <w:t xml:space="preserve">⑤ </w:t>
      </w:r>
      <w:r>
        <w:rPr>
          <w:rFonts w:hint="eastAsia"/>
        </w:rPr>
        <w:t>若智能类作品作虽然涉及机器学习算法，但并不是作品的核心功能，或者作品仅仅涉及到不需要学习或训练过程的控制算法，则应报本组的比赛。</w:t>
      </w:r>
    </w:p>
    <w:p>
      <w:pPr>
        <w:widowControl/>
        <w:shd w:val="clear" w:color="auto" w:fill="FFFFFF"/>
        <w:ind w:firstLine="420"/>
        <w:jc w:val="left"/>
        <w:rPr>
          <w:rFonts w:ascii="宋体" w:hAnsi="宋体" w:cs="宋体"/>
          <w:kern w:val="0"/>
          <w:szCs w:val="21"/>
        </w:rPr>
      </w:pPr>
      <w:r>
        <w:rPr>
          <w:rFonts w:hint="eastAsia" w:ascii="宋体" w:hAnsi="宋体"/>
          <w:kern w:val="0"/>
          <w:szCs w:val="21"/>
        </w:rPr>
        <w:t>⑥ 参赛队作者人数限制为</w:t>
      </w:r>
      <w:r>
        <w:rPr>
          <w:rFonts w:ascii="宋体" w:hAnsi="宋体"/>
          <w:kern w:val="0"/>
          <w:szCs w:val="21"/>
        </w:rPr>
        <w:t>3</w:t>
      </w:r>
      <w:r>
        <w:rPr>
          <w:rFonts w:hint="eastAsia" w:ascii="宋体" w:hAnsi="宋体"/>
          <w:kern w:val="0"/>
          <w:szCs w:val="21"/>
        </w:rPr>
        <w:t>-</w:t>
      </w:r>
      <w:r>
        <w:rPr>
          <w:rFonts w:ascii="宋体" w:hAnsi="宋体"/>
          <w:kern w:val="0"/>
          <w:szCs w:val="21"/>
        </w:rPr>
        <w:t>5</w:t>
      </w:r>
      <w:r>
        <w:rPr>
          <w:rFonts w:hint="eastAsia" w:ascii="宋体" w:hAnsi="宋体"/>
          <w:kern w:val="0"/>
          <w:szCs w:val="21"/>
        </w:rPr>
        <w:t>人</w:t>
      </w:r>
      <w:r>
        <w:rPr>
          <w:rFonts w:hint="eastAsia" w:ascii="宋体" w:hAnsi="宋体"/>
        </w:rPr>
        <w:t>，指导教师不多于2人。</w:t>
      </w:r>
    </w:p>
    <w:p>
      <w:pPr>
        <w:shd w:val="clear" w:color="auto" w:fill="FFFFFF"/>
        <w:ind w:firstLine="420" w:firstLineChars="200"/>
        <w:rPr>
          <w:rFonts w:hAnsi="宋体"/>
        </w:rPr>
      </w:pPr>
      <w:r>
        <w:rPr>
          <w:rFonts w:hint="eastAsia" w:ascii="宋体" w:hAnsi="宋体"/>
          <w:color w:val="000000"/>
          <w:kern w:val="0"/>
          <w:szCs w:val="21"/>
        </w:rPr>
        <w:t xml:space="preserve">⑦ </w:t>
      </w:r>
      <w:r>
        <w:rPr>
          <w:rFonts w:hint="eastAsia" w:hAnsi="宋体"/>
        </w:rPr>
        <w:t>每位</w:t>
      </w:r>
      <w:r>
        <w:rPr>
          <w:rFonts w:hAnsi="宋体"/>
        </w:rPr>
        <w:t>作者</w:t>
      </w:r>
      <w:r>
        <w:rPr>
          <w:rFonts w:hint="eastAsia" w:hAnsi="宋体"/>
        </w:rPr>
        <w:t>在</w:t>
      </w:r>
      <w:r>
        <w:rPr>
          <w:rFonts w:hint="eastAsia"/>
          <w:bCs/>
          <w:szCs w:val="21"/>
        </w:rPr>
        <w:t>医药组</w:t>
      </w:r>
      <w:r>
        <w:rPr>
          <w:rFonts w:hint="eastAsia" w:hAnsi="宋体"/>
        </w:rPr>
        <w:t>中只能参与一件作品，无论作者排名如何。</w:t>
      </w:r>
    </w:p>
    <w:p>
      <w:pPr>
        <w:shd w:val="clear" w:color="auto" w:fill="FFFFFF"/>
        <w:ind w:firstLine="420" w:firstLineChars="200"/>
        <w:rPr>
          <w:rFonts w:hAnsi="宋体"/>
        </w:rPr>
      </w:pPr>
      <w:r>
        <w:rPr>
          <w:rFonts w:hint="eastAsia" w:ascii="宋体" w:hAnsi="宋体"/>
          <w:color w:val="000000"/>
          <w:kern w:val="0"/>
          <w:szCs w:val="21"/>
        </w:rPr>
        <w:t xml:space="preserve">⑧ </w:t>
      </w:r>
      <w:r>
        <w:rPr>
          <w:rFonts w:hint="eastAsia" w:hAnsi="宋体"/>
        </w:rPr>
        <w:t>每</w:t>
      </w:r>
      <w:r>
        <w:rPr>
          <w:rFonts w:hAnsi="宋体"/>
        </w:rPr>
        <w:t>位</w:t>
      </w:r>
      <w:r>
        <w:rPr>
          <w:rFonts w:hint="eastAsia" w:hAnsi="宋体"/>
        </w:rPr>
        <w:t>指导教师在</w:t>
      </w:r>
      <w:r>
        <w:rPr>
          <w:rFonts w:hint="eastAsia"/>
          <w:bCs/>
          <w:szCs w:val="21"/>
        </w:rPr>
        <w:t>医药组</w:t>
      </w:r>
      <w:r>
        <w:rPr>
          <w:rFonts w:hint="eastAsia" w:hAnsi="宋体"/>
        </w:rPr>
        <w:t>中，不能多于指导</w:t>
      </w:r>
      <w:r>
        <w:rPr>
          <w:rFonts w:hAnsi="宋体"/>
        </w:rPr>
        <w:t>4</w:t>
      </w:r>
      <w:r>
        <w:rPr>
          <w:rFonts w:hint="eastAsia" w:hAnsi="宋体"/>
        </w:rPr>
        <w:t>件作品，每小类不能多于指导2件作品，无论指导教师的排名如何。</w:t>
      </w:r>
    </w:p>
    <w:p>
      <w:pPr>
        <w:widowControl/>
        <w:shd w:val="clear" w:color="auto" w:fill="FFFFFF"/>
        <w:ind w:firstLine="420"/>
        <w:jc w:val="left"/>
        <w:rPr>
          <w:rFonts w:hAnsi="宋体"/>
        </w:rPr>
      </w:pPr>
      <w:r>
        <w:rPr>
          <w:rFonts w:hint="eastAsia" w:ascii="宋体" w:hAnsi="宋体"/>
        </w:rPr>
        <w:t xml:space="preserve">⑨ </w:t>
      </w:r>
      <w:r>
        <w:rPr>
          <w:rFonts w:hint="eastAsia" w:hAnsi="宋体"/>
        </w:rPr>
        <w:t>每校参加省级直报平台作品每小类数量不限。本大</w:t>
      </w:r>
      <w:r>
        <w:rPr>
          <w:rFonts w:hAnsi="宋体"/>
        </w:rPr>
        <w:t>类</w:t>
      </w:r>
      <w:r>
        <w:rPr>
          <w:rFonts w:hint="eastAsia" w:hAnsi="宋体"/>
        </w:rPr>
        <w:t>（组）在软</w:t>
      </w:r>
      <w:r>
        <w:rPr>
          <w:rFonts w:hAnsi="宋体"/>
        </w:rPr>
        <w:t>件服务外包</w:t>
      </w:r>
      <w:r>
        <w:rPr>
          <w:rFonts w:hint="eastAsia" w:hAnsi="宋体"/>
        </w:rPr>
        <w:t>中每校最终入围决赛作品总数不多于4件，每题不多于2件。</w:t>
      </w:r>
    </w:p>
    <w:p>
      <w:pPr>
        <w:widowControl/>
        <w:shd w:val="clear" w:color="auto" w:fill="FFFFFF"/>
        <w:ind w:firstLine="420" w:firstLineChars="200"/>
        <w:jc w:val="left"/>
        <w:rPr>
          <w:szCs w:val="21"/>
        </w:rPr>
      </w:pPr>
      <w:r>
        <w:rPr>
          <w:rFonts w:hint="eastAsia"/>
          <w:szCs w:val="21"/>
        </w:rPr>
        <w:t xml:space="preserve">8.2 </w:t>
      </w:r>
      <w:r>
        <w:rPr>
          <w:rFonts w:hint="eastAsia"/>
          <w:b/>
          <w:bCs/>
          <w:szCs w:val="21"/>
        </w:rPr>
        <w:t>企业组</w:t>
      </w:r>
      <w:r>
        <w:rPr>
          <w:rFonts w:hint="eastAsia"/>
          <w:bCs/>
          <w:szCs w:val="21"/>
        </w:rPr>
        <w:t xml:space="preserve"> </w:t>
      </w:r>
      <w:r>
        <w:rPr>
          <w:rFonts w:hint="eastAsia"/>
          <w:b/>
          <w:bCs/>
          <w:szCs w:val="21"/>
        </w:rPr>
        <w:t xml:space="preserve">                                                                                                                                                                                                                                                                                                                                                                                                                                                                                                                                                                                                                                                                                                                                                                                                                                                                                                                                                                                                                                                                                                                                                                                                                                                                                                                                                                                                                                                                                                                                                                                                                                                                                                                                                                                                                                                                                                                                                                                                                                                                                                                                                                                                                                                                                                                                                                                                                                                                                                                                                                                                                                                                                                                                                                                                                                                                                                                                                                                                                                                                                                                                                                                                                                                                                                                                 </w:t>
      </w:r>
    </w:p>
    <w:p>
      <w:pPr>
        <w:widowControl/>
        <w:shd w:val="clear" w:color="auto" w:fill="FFFFFF"/>
        <w:ind w:firstLine="420" w:firstLineChars="200"/>
        <w:jc w:val="left"/>
      </w:pPr>
      <w:r>
        <w:rPr>
          <w:rFonts w:hint="eastAsia" w:ascii="宋体" w:hAnsi="宋体" w:cs="宋体"/>
          <w:kern w:val="0"/>
          <w:szCs w:val="21"/>
        </w:rPr>
        <w:t xml:space="preserve">（1）小类 </w:t>
      </w:r>
    </w:p>
    <w:p>
      <w:pPr>
        <w:widowControl/>
        <w:shd w:val="clear" w:color="auto" w:fill="FFFFFF"/>
        <w:ind w:firstLine="420" w:firstLineChars="200"/>
        <w:jc w:val="left"/>
      </w:pPr>
      <w:r>
        <w:rPr>
          <w:rFonts w:hint="eastAsia" w:ascii="宋体" w:hAnsi="宋体" w:cs="宋体"/>
          <w:kern w:val="0"/>
          <w:szCs w:val="21"/>
        </w:rPr>
        <w:t>① 大数据分析。</w:t>
      </w:r>
    </w:p>
    <w:p>
      <w:pPr>
        <w:widowControl/>
        <w:shd w:val="clear" w:color="auto" w:fill="FFFFFF"/>
        <w:ind w:firstLine="420" w:firstLineChars="200"/>
        <w:jc w:val="left"/>
      </w:pPr>
      <w:r>
        <w:rPr>
          <w:rFonts w:hint="eastAsia" w:ascii="宋体" w:hAnsi="宋体" w:cs="宋体"/>
          <w:kern w:val="0"/>
          <w:szCs w:val="21"/>
        </w:rPr>
        <w:t>② 物联网应用。</w:t>
      </w:r>
    </w:p>
    <w:p>
      <w:pPr>
        <w:widowControl/>
        <w:shd w:val="clear" w:color="auto" w:fill="FFFFFF"/>
        <w:ind w:firstLine="420" w:firstLineChars="200"/>
        <w:jc w:val="left"/>
        <w:rPr>
          <w:rFonts w:ascii="宋体" w:hAnsi="宋体" w:cs="宋体"/>
          <w:kern w:val="0"/>
          <w:szCs w:val="21"/>
        </w:rPr>
      </w:pPr>
      <w:r>
        <w:rPr>
          <w:rFonts w:hint="eastAsia" w:ascii="宋体" w:hAnsi="宋体" w:cs="宋体"/>
          <w:kern w:val="0"/>
          <w:szCs w:val="21"/>
        </w:rPr>
        <w:t>③ 移动终端应用。</w:t>
      </w:r>
    </w:p>
    <w:p>
      <w:pPr>
        <w:widowControl/>
        <w:shd w:val="clear" w:color="auto" w:fill="FFFFFF"/>
        <w:ind w:firstLine="420" w:firstLineChars="200"/>
        <w:jc w:val="left"/>
      </w:pPr>
      <w:r>
        <w:rPr>
          <w:rFonts w:hint="eastAsia" w:ascii="宋体" w:hAnsi="宋体" w:cs="宋体"/>
          <w:kern w:val="0"/>
          <w:szCs w:val="21"/>
        </w:rPr>
        <w:t xml:space="preserve">④ </w:t>
      </w:r>
      <w:r>
        <w:rPr>
          <w:rFonts w:hint="eastAsia"/>
        </w:rPr>
        <w:t>移动互联网。</w:t>
      </w:r>
    </w:p>
    <w:p>
      <w:pPr>
        <w:ind w:firstLine="420" w:firstLineChars="200"/>
      </w:pPr>
      <w:r>
        <w:rPr>
          <w:rFonts w:hint="eastAsia" w:ascii="宋体" w:hAnsi="宋体"/>
        </w:rPr>
        <w:t>⑤</w:t>
      </w:r>
      <w:r>
        <w:rPr>
          <w:rFonts w:hint="eastAsia"/>
        </w:rPr>
        <w:t xml:space="preserve"> 电子商务。</w:t>
      </w:r>
    </w:p>
    <w:p>
      <w:pPr>
        <w:widowControl/>
        <w:shd w:val="clear" w:color="auto" w:fill="FFFFFF"/>
        <w:ind w:firstLine="420" w:firstLineChars="200"/>
        <w:jc w:val="left"/>
        <w:rPr>
          <w:rFonts w:ascii="宋体" w:hAnsi="宋体" w:cs="宋体"/>
          <w:kern w:val="0"/>
          <w:szCs w:val="21"/>
        </w:rPr>
      </w:pPr>
      <w:r>
        <w:rPr>
          <w:rFonts w:hint="eastAsia" w:ascii="宋体" w:hAnsi="宋体" w:cs="宋体"/>
          <w:kern w:val="0"/>
          <w:szCs w:val="21"/>
        </w:rPr>
        <w:t>（2）题目</w:t>
      </w:r>
      <w:r>
        <w:rPr>
          <w:rFonts w:hint="eastAsia"/>
          <w:bCs/>
          <w:szCs w:val="21"/>
        </w:rPr>
        <w:t>（28题）</w:t>
      </w:r>
    </w:p>
    <w:p>
      <w:pPr>
        <w:ind w:firstLine="315" w:firstLineChars="150"/>
      </w:pPr>
      <w:r>
        <w:rPr>
          <w:rFonts w:hint="eastAsia"/>
        </w:rPr>
        <w:t xml:space="preserve"> ① 大数据分析（11题，001-011）</w:t>
      </w:r>
    </w:p>
    <w:p>
      <w:pPr>
        <w:ind w:firstLine="420" w:firstLineChars="200"/>
      </w:pPr>
      <w:r>
        <w:rPr>
          <w:rFonts w:hint="eastAsia" w:ascii="宋体" w:hAnsi="宋体"/>
        </w:rPr>
        <w:t>001•</w:t>
      </w:r>
      <w:r>
        <w:rPr>
          <w:rFonts w:hint="eastAsia"/>
        </w:rPr>
        <w:t xml:space="preserve"> 患者画像系统研究及实现（创业软件股份有限公司）</w:t>
      </w:r>
    </w:p>
    <w:p>
      <w:pPr>
        <w:ind w:firstLine="420" w:firstLineChars="200"/>
      </w:pPr>
      <w:r>
        <w:rPr>
          <w:rFonts w:hint="eastAsia" w:ascii="宋体" w:hAnsi="宋体"/>
        </w:rPr>
        <w:t xml:space="preserve">002• </w:t>
      </w:r>
      <w:r>
        <w:rPr>
          <w:rFonts w:hint="eastAsia"/>
        </w:rPr>
        <w:t>活体人脸识别核心技术研究与开发（网新创建科技有限公司）</w:t>
      </w:r>
    </w:p>
    <w:p>
      <w:pPr>
        <w:ind w:firstLine="420" w:firstLineChars="200"/>
      </w:pPr>
      <w:r>
        <w:rPr>
          <w:rFonts w:hint="eastAsia" w:ascii="宋体" w:hAnsi="宋体"/>
        </w:rPr>
        <w:t xml:space="preserve">003• </w:t>
      </w:r>
      <w:r>
        <w:rPr>
          <w:rFonts w:hint="eastAsia"/>
        </w:rPr>
        <w:t>基于大数据的用户画像平台研究与开发（网新创建科技有限公司）</w:t>
      </w:r>
    </w:p>
    <w:p>
      <w:pPr>
        <w:ind w:firstLine="420" w:firstLineChars="200"/>
      </w:pPr>
      <w:r>
        <w:rPr>
          <w:rFonts w:hint="eastAsia" w:ascii="宋体" w:hAnsi="宋体"/>
        </w:rPr>
        <w:t xml:space="preserve">004• </w:t>
      </w:r>
      <w:r>
        <w:rPr>
          <w:rFonts w:hint="eastAsia"/>
        </w:rPr>
        <w:t>基于云平台的建筑结构安全数据实时采集与评估APP（杭州自动化研究院）</w:t>
      </w:r>
    </w:p>
    <w:p>
      <w:pPr>
        <w:ind w:firstLine="420" w:firstLineChars="200"/>
      </w:pPr>
      <w:r>
        <w:rPr>
          <w:rFonts w:hint="eastAsia" w:ascii="宋体" w:hAnsi="宋体"/>
        </w:rPr>
        <w:t xml:space="preserve">005• </w:t>
      </w:r>
      <w:r>
        <w:rPr>
          <w:rFonts w:hint="eastAsia"/>
        </w:rPr>
        <w:t>学生健康饮食智能推荐系统（浙江正元智慧科技股份有限公司）</w:t>
      </w:r>
    </w:p>
    <w:p>
      <w:pPr>
        <w:ind w:firstLine="420" w:firstLineChars="200"/>
      </w:pPr>
      <w:r>
        <w:rPr>
          <w:rFonts w:hint="eastAsia" w:ascii="宋体" w:hAnsi="宋体"/>
        </w:rPr>
        <w:t xml:space="preserve">006• </w:t>
      </w:r>
      <w:r>
        <w:rPr>
          <w:rFonts w:hint="eastAsia"/>
        </w:rPr>
        <w:t>大数据快速分类项目（浙江信网真科技股份有限公司）</w:t>
      </w:r>
    </w:p>
    <w:p>
      <w:pPr>
        <w:ind w:firstLine="420" w:firstLineChars="200"/>
      </w:pPr>
      <w:r>
        <w:rPr>
          <w:rFonts w:hint="eastAsia" w:ascii="宋体" w:hAnsi="宋体"/>
        </w:rPr>
        <w:t xml:space="preserve">007• </w:t>
      </w:r>
      <w:r>
        <w:rPr>
          <w:rFonts w:hint="eastAsia"/>
        </w:rPr>
        <w:t>商场视频图像识别和预警系统（浙江信网真科技股份有限公司）</w:t>
      </w:r>
    </w:p>
    <w:p>
      <w:pPr>
        <w:ind w:firstLine="420" w:firstLineChars="200"/>
      </w:pPr>
      <w:r>
        <w:rPr>
          <w:rFonts w:hint="eastAsia" w:ascii="宋体" w:hAnsi="宋体"/>
        </w:rPr>
        <w:t xml:space="preserve">008• </w:t>
      </w:r>
      <w:r>
        <w:rPr>
          <w:rFonts w:hint="eastAsia"/>
        </w:rPr>
        <w:t>互联网搜索日志数据挖掘（北京瑞德云网科技有限公司）</w:t>
      </w:r>
    </w:p>
    <w:p>
      <w:pPr>
        <w:ind w:firstLine="420" w:firstLineChars="200"/>
      </w:pPr>
      <w:r>
        <w:rPr>
          <w:rFonts w:hint="eastAsia" w:ascii="宋体" w:hAnsi="宋体"/>
        </w:rPr>
        <w:t xml:space="preserve">009• </w:t>
      </w:r>
      <w:r>
        <w:rPr>
          <w:rFonts w:hint="eastAsia"/>
        </w:rPr>
        <w:t>互联网新闻分类（北京瑞德云网科技有限公司）</w:t>
      </w:r>
    </w:p>
    <w:p>
      <w:pPr>
        <w:ind w:firstLine="420" w:firstLineChars="200"/>
      </w:pPr>
      <w:r>
        <w:rPr>
          <w:rFonts w:hint="eastAsia" w:ascii="宋体" w:hAnsi="宋体"/>
        </w:rPr>
        <w:t xml:space="preserve">010• </w:t>
      </w:r>
      <w:r>
        <w:rPr>
          <w:rFonts w:hint="eastAsia"/>
        </w:rPr>
        <w:t>出租车车辆GPS定位挖掘（北京瑞德云网科技有限公司）</w:t>
      </w:r>
    </w:p>
    <w:p>
      <w:pPr>
        <w:ind w:firstLine="420" w:firstLineChars="200"/>
      </w:pPr>
      <w:r>
        <w:rPr>
          <w:rFonts w:hint="eastAsia" w:ascii="宋体" w:hAnsi="宋体"/>
        </w:rPr>
        <w:t xml:space="preserve">011• </w:t>
      </w:r>
      <w:r>
        <w:rPr>
          <w:rFonts w:hint="eastAsia"/>
        </w:rPr>
        <w:t>针对资讯的用户建模和个性推荐系统（网新恒天软件有限公司）</w:t>
      </w:r>
    </w:p>
    <w:p>
      <w:pPr>
        <w:ind w:firstLine="315" w:firstLineChars="150"/>
      </w:pPr>
      <w:r>
        <w:rPr>
          <w:rFonts w:hint="eastAsia"/>
        </w:rPr>
        <w:t xml:space="preserve"> </w:t>
      </w:r>
      <w:r>
        <w:rPr>
          <w:rFonts w:hint="eastAsia" w:ascii="宋体" w:hAnsi="宋体" w:cs="宋体"/>
          <w:kern w:val="0"/>
          <w:szCs w:val="21"/>
        </w:rPr>
        <w:t xml:space="preserve">②  </w:t>
      </w:r>
      <w:r>
        <w:rPr>
          <w:rFonts w:hint="eastAsia"/>
        </w:rPr>
        <w:t>物联网应用（7题，012-018）</w:t>
      </w:r>
    </w:p>
    <w:p>
      <w:pPr>
        <w:ind w:firstLine="420" w:firstLineChars="200"/>
      </w:pPr>
      <w:r>
        <w:rPr>
          <w:rFonts w:hint="eastAsia" w:ascii="宋体" w:hAnsi="宋体"/>
        </w:rPr>
        <w:t xml:space="preserve">012• </w:t>
      </w:r>
      <w:r>
        <w:rPr>
          <w:rFonts w:hint="eastAsia"/>
        </w:rPr>
        <w:t>面向第三方机构的检验通讯系统研究及实现（创业软件股份有限公司）</w:t>
      </w:r>
    </w:p>
    <w:p>
      <w:pPr>
        <w:ind w:firstLine="420" w:firstLineChars="200"/>
      </w:pPr>
      <w:r>
        <w:rPr>
          <w:rFonts w:hint="eastAsia" w:ascii="宋体" w:hAnsi="宋体"/>
        </w:rPr>
        <w:t xml:space="preserve">013• </w:t>
      </w:r>
      <w:r>
        <w:rPr>
          <w:rFonts w:hint="eastAsia"/>
        </w:rPr>
        <w:t>基于二维码的虚拟城市一卡通平台开发（网新创建科技有限公司）</w:t>
      </w:r>
    </w:p>
    <w:p>
      <w:pPr>
        <w:ind w:firstLine="420" w:firstLineChars="200"/>
      </w:pPr>
      <w:r>
        <w:rPr>
          <w:rFonts w:hint="eastAsia" w:ascii="宋体" w:hAnsi="宋体"/>
        </w:rPr>
        <w:t xml:space="preserve">014• </w:t>
      </w:r>
      <w:r>
        <w:rPr>
          <w:rFonts w:hint="eastAsia"/>
        </w:rPr>
        <w:t>气象环境与室内空气质量检测与告警移动终端（杭州自动化研究院）</w:t>
      </w:r>
    </w:p>
    <w:p>
      <w:pPr>
        <w:ind w:firstLine="420" w:firstLineChars="200"/>
      </w:pPr>
      <w:r>
        <w:rPr>
          <w:rFonts w:hint="eastAsia" w:ascii="宋体" w:hAnsi="宋体"/>
        </w:rPr>
        <w:t xml:space="preserve">015• </w:t>
      </w:r>
      <w:r>
        <w:rPr>
          <w:rFonts w:hint="eastAsia"/>
        </w:rPr>
        <w:t>医院内室内定位导航软件（医惠科技有限公司）</w:t>
      </w:r>
    </w:p>
    <w:p>
      <w:pPr>
        <w:ind w:firstLine="420" w:firstLineChars="200"/>
      </w:pPr>
      <w:r>
        <w:rPr>
          <w:rFonts w:hint="eastAsia" w:ascii="宋体" w:hAnsi="宋体"/>
        </w:rPr>
        <w:t xml:space="preserve">016• </w:t>
      </w:r>
      <w:r>
        <w:rPr>
          <w:rFonts w:hint="eastAsia"/>
        </w:rPr>
        <w:t>智能床垫（-医惠科技有限公司）</w:t>
      </w:r>
    </w:p>
    <w:p>
      <w:pPr>
        <w:ind w:firstLine="420" w:firstLineChars="200"/>
      </w:pPr>
      <w:r>
        <w:rPr>
          <w:rFonts w:hint="eastAsia" w:ascii="宋体" w:hAnsi="宋体"/>
        </w:rPr>
        <w:t xml:space="preserve">017• </w:t>
      </w:r>
      <w:r>
        <w:rPr>
          <w:rFonts w:hint="eastAsia"/>
        </w:rPr>
        <w:t>基于物联网的学生晨跑系统（浙江正元智慧科技股份有限公司）</w:t>
      </w:r>
    </w:p>
    <w:p>
      <w:r>
        <w:rPr>
          <w:rFonts w:hint="eastAsia"/>
        </w:rPr>
        <w:t xml:space="preserve">  </w:t>
      </w:r>
      <w:r>
        <w:t xml:space="preserve"> </w:t>
      </w:r>
      <w:r>
        <w:rPr>
          <w:rFonts w:hint="eastAsia"/>
        </w:rPr>
        <w:t xml:space="preserve"> 018</w:t>
      </w:r>
      <w:r>
        <w:rPr>
          <w:rFonts w:hint="eastAsia" w:ascii="宋体" w:hAnsi="宋体"/>
        </w:rPr>
        <w:t xml:space="preserve">• </w:t>
      </w:r>
      <w:r>
        <w:rPr>
          <w:rFonts w:hint="eastAsia"/>
        </w:rPr>
        <w:t>基于WebGL的BIM三维模型展示系统（浙江信网真科技股份有限公司）</w:t>
      </w:r>
    </w:p>
    <w:p>
      <w:pPr>
        <w:ind w:firstLine="420" w:firstLineChars="200"/>
      </w:pPr>
      <w:r>
        <w:rPr>
          <w:rFonts w:hint="eastAsia" w:ascii="宋体" w:hAnsi="宋体" w:cs="宋体"/>
          <w:kern w:val="0"/>
          <w:szCs w:val="21"/>
        </w:rPr>
        <w:t>③</w:t>
      </w:r>
      <w:r>
        <w:rPr>
          <w:rFonts w:hint="eastAsia"/>
        </w:rPr>
        <w:t xml:space="preserve"> 移动终端应用（7题，019-025）</w:t>
      </w:r>
    </w:p>
    <w:p>
      <w:pPr>
        <w:ind w:firstLine="420" w:firstLineChars="200"/>
      </w:pPr>
      <w:r>
        <w:rPr>
          <w:rFonts w:hint="eastAsia" w:ascii="宋体" w:hAnsi="宋体"/>
        </w:rPr>
        <w:t xml:space="preserve">019• </w:t>
      </w:r>
      <w:r>
        <w:rPr>
          <w:rFonts w:hint="eastAsia"/>
        </w:rPr>
        <w:t>人工智能乐器陪练系统（苹果公司）</w:t>
      </w:r>
    </w:p>
    <w:p>
      <w:pPr>
        <w:ind w:firstLine="420" w:firstLineChars="200"/>
      </w:pPr>
      <w:r>
        <w:rPr>
          <w:rFonts w:hint="eastAsia" w:ascii="宋体" w:hAnsi="宋体"/>
        </w:rPr>
        <w:t xml:space="preserve">020• </w:t>
      </w:r>
      <w:r>
        <w:rPr>
          <w:rFonts w:hint="eastAsia"/>
        </w:rPr>
        <w:t>智能掌上访客及会议室管理系统（苹果公司）</w:t>
      </w:r>
    </w:p>
    <w:p>
      <w:pPr>
        <w:ind w:firstLine="420" w:firstLineChars="200"/>
      </w:pPr>
      <w:r>
        <w:rPr>
          <w:rFonts w:hint="eastAsia" w:ascii="宋体" w:hAnsi="宋体"/>
        </w:rPr>
        <w:t xml:space="preserve">021• </w:t>
      </w:r>
      <w:r>
        <w:rPr>
          <w:rFonts w:hint="eastAsia"/>
        </w:rPr>
        <w:t>掌上同屏互动系统（苹果公司）</w:t>
      </w:r>
    </w:p>
    <w:p>
      <w:pPr>
        <w:ind w:firstLine="420" w:firstLineChars="200"/>
      </w:pPr>
      <w:r>
        <w:rPr>
          <w:rFonts w:hint="eastAsia" w:ascii="宋体" w:hAnsi="宋体"/>
        </w:rPr>
        <w:t xml:space="preserve">022• </w:t>
      </w:r>
      <w:r>
        <w:rPr>
          <w:rFonts w:hint="eastAsia"/>
        </w:rPr>
        <w:t>全程营销会务管理系统开发（新中大软件股份有限公司）</w:t>
      </w:r>
    </w:p>
    <w:p>
      <w:pPr>
        <w:ind w:firstLine="420" w:firstLineChars="200"/>
      </w:pPr>
      <w:r>
        <w:rPr>
          <w:rFonts w:hint="eastAsia" w:ascii="宋体" w:hAnsi="宋体"/>
        </w:rPr>
        <w:t xml:space="preserve">023• </w:t>
      </w:r>
      <w:r>
        <w:rPr>
          <w:rFonts w:hint="eastAsia"/>
        </w:rPr>
        <w:t>智慧工会平台（新中大软件股份有限公司）</w:t>
      </w:r>
    </w:p>
    <w:p>
      <w:pPr>
        <w:ind w:firstLine="420" w:firstLineChars="200"/>
      </w:pPr>
      <w:r>
        <w:rPr>
          <w:rFonts w:hint="eastAsia" w:ascii="宋体" w:hAnsi="宋体"/>
        </w:rPr>
        <w:t xml:space="preserve">024• </w:t>
      </w:r>
      <w:r>
        <w:rPr>
          <w:rFonts w:hint="eastAsia"/>
        </w:rPr>
        <w:t>基于微信服务号的在线答题系统（网新恒天软件有限公司）</w:t>
      </w:r>
    </w:p>
    <w:p>
      <w:pPr>
        <w:ind w:firstLine="420" w:firstLineChars="200"/>
      </w:pPr>
      <w:r>
        <w:rPr>
          <w:rFonts w:hint="eastAsia" w:ascii="宋体" w:hAnsi="宋体"/>
        </w:rPr>
        <w:t xml:space="preserve">025• </w:t>
      </w:r>
      <w:r>
        <w:rPr>
          <w:rFonts w:hint="eastAsia"/>
        </w:rPr>
        <w:t>基于智能识别的健康档案管理系统（浙江正元智慧科技股份有限公司）</w:t>
      </w:r>
    </w:p>
    <w:p>
      <w:pPr>
        <w:ind w:firstLine="315" w:firstLineChars="150"/>
      </w:pPr>
      <w:r>
        <w:t xml:space="preserve"> </w:t>
      </w:r>
      <w:r>
        <w:rPr>
          <w:rFonts w:hint="eastAsia"/>
        </w:rPr>
        <w:t>④ 移动互联网（2题，026-027）</w:t>
      </w:r>
    </w:p>
    <w:p>
      <w:pPr>
        <w:ind w:firstLine="420" w:firstLineChars="200"/>
      </w:pPr>
      <w:r>
        <w:rPr>
          <w:rFonts w:hint="eastAsia" w:ascii="宋体" w:hAnsi="宋体"/>
        </w:rPr>
        <w:t xml:space="preserve">026• </w:t>
      </w:r>
      <w:r>
        <w:rPr>
          <w:rFonts w:hint="eastAsia"/>
        </w:rPr>
        <w:t>可快速构建的企业公众号互动平台（杭州自动化研究院）</w:t>
      </w:r>
    </w:p>
    <w:p>
      <w:pPr>
        <w:ind w:firstLine="420" w:firstLineChars="200"/>
      </w:pPr>
      <w:r>
        <w:rPr>
          <w:rFonts w:hint="eastAsia" w:ascii="宋体" w:hAnsi="宋体"/>
        </w:rPr>
        <w:t xml:space="preserve">027• </w:t>
      </w:r>
      <w:r>
        <w:rPr>
          <w:rFonts w:hint="eastAsia"/>
        </w:rPr>
        <w:t>基于MDX的移动终端可视化分析工具开发（创业软件股份有限公司）</w:t>
      </w:r>
    </w:p>
    <w:p>
      <w:pPr>
        <w:ind w:firstLine="420" w:firstLineChars="200"/>
      </w:pPr>
      <w:r>
        <w:rPr>
          <w:rFonts w:hint="eastAsia" w:ascii="宋体" w:hAnsi="宋体"/>
        </w:rPr>
        <w:t>⑤</w:t>
      </w:r>
      <w:r>
        <w:rPr>
          <w:rFonts w:hint="eastAsia"/>
        </w:rPr>
        <w:t xml:space="preserve"> 电子商务（1题，028）</w:t>
      </w:r>
    </w:p>
    <w:p>
      <w:pPr>
        <w:ind w:firstLine="420" w:firstLineChars="200"/>
      </w:pPr>
      <w:r>
        <w:rPr>
          <w:rFonts w:hint="eastAsia" w:ascii="宋体" w:hAnsi="宋体"/>
        </w:rPr>
        <w:t xml:space="preserve">028• </w:t>
      </w:r>
      <w:r>
        <w:rPr>
          <w:rFonts w:hint="eastAsia"/>
        </w:rPr>
        <w:t>垂直电商系统（网新恒天软件有限公司）</w:t>
      </w:r>
    </w:p>
    <w:p>
      <w:pPr>
        <w:rPr>
          <w:rFonts w:hAnsi="宋体"/>
          <w:bCs/>
          <w:szCs w:val="21"/>
        </w:rPr>
      </w:pPr>
      <w:r>
        <w:rPr>
          <w:rFonts w:hint="eastAsia"/>
        </w:rPr>
        <w:t xml:space="preserve">  </w:t>
      </w:r>
      <w:r>
        <w:rPr>
          <w:rFonts w:hint="eastAsia" w:hAnsi="宋体"/>
          <w:bCs/>
          <w:szCs w:val="21"/>
        </w:rPr>
        <w:t>（3）说明</w:t>
      </w:r>
    </w:p>
    <w:p>
      <w:pPr>
        <w:widowControl/>
        <w:shd w:val="clear" w:color="auto" w:fill="FFFFFF"/>
        <w:ind w:firstLine="420" w:firstLineChars="200"/>
        <w:jc w:val="left"/>
        <w:rPr>
          <w:szCs w:val="21"/>
        </w:rPr>
      </w:pPr>
      <w:r>
        <w:rPr>
          <w:rFonts w:hint="eastAsia" w:ascii="宋体" w:hAnsi="宋体" w:cs="宋体"/>
          <w:kern w:val="0"/>
          <w:szCs w:val="21"/>
        </w:rPr>
        <w:t xml:space="preserve">① </w:t>
      </w:r>
      <w:r>
        <w:rPr>
          <w:rFonts w:hint="eastAsia"/>
        </w:rPr>
        <w:t>若智能类作品切实可行并提交完整的方案文档（不一定需要进行完整的代码实现），则应报“人工智能应用方案设计小类”。</w:t>
      </w:r>
    </w:p>
    <w:p>
      <w:pPr>
        <w:widowControl/>
        <w:shd w:val="clear" w:color="auto" w:fill="FFFFFF"/>
        <w:ind w:firstLine="420" w:firstLineChars="200"/>
        <w:jc w:val="left"/>
      </w:pPr>
      <w:r>
        <w:rPr>
          <w:rFonts w:hint="eastAsia" w:ascii="宋体" w:hAnsi="宋体" w:cs="宋体"/>
          <w:kern w:val="0"/>
          <w:szCs w:val="21"/>
        </w:rPr>
        <w:t xml:space="preserve">② </w:t>
      </w:r>
      <w:r>
        <w:rPr>
          <w:rFonts w:hint="eastAsia"/>
        </w:rPr>
        <w:t>若智能类作品已经具有完整的功能实现，并以机器学习算法在作品中具有核心作用，则应报“人工智能应用程序设计小类”。</w:t>
      </w:r>
    </w:p>
    <w:p>
      <w:pPr>
        <w:ind w:firstLine="420" w:firstLineChars="200"/>
        <w:rPr>
          <w:rFonts w:hAnsi="宋体"/>
          <w:bCs/>
          <w:szCs w:val="21"/>
        </w:rPr>
      </w:pPr>
      <w:r>
        <w:rPr>
          <w:rFonts w:hint="eastAsia" w:ascii="宋体" w:hAnsi="宋体" w:cs="宋体"/>
          <w:kern w:val="0"/>
          <w:szCs w:val="21"/>
        </w:rPr>
        <w:t xml:space="preserve">③ </w:t>
      </w:r>
      <w:r>
        <w:rPr>
          <w:rFonts w:hint="eastAsia"/>
        </w:rPr>
        <w:t>若智能类作品作虽然涉及机器学习算法，但并不是作品的核心功能，或者作品仅仅涉及到不需要学习或训练过程的控制算法，则应报本组的比赛。</w:t>
      </w:r>
    </w:p>
    <w:p>
      <w:pPr>
        <w:widowControl/>
        <w:shd w:val="clear" w:color="auto" w:fill="FFFFFF"/>
        <w:ind w:firstLine="420" w:firstLineChars="200"/>
        <w:jc w:val="left"/>
      </w:pPr>
      <w:r>
        <w:rPr>
          <w:rFonts w:hint="eastAsia" w:ascii="宋体" w:hAnsi="宋体"/>
        </w:rPr>
        <w:t xml:space="preserve">④ </w:t>
      </w:r>
      <w:r>
        <w:rPr>
          <w:rFonts w:hint="eastAsia"/>
        </w:rPr>
        <w:t>各省可以自行组赛。但所有参加国赛现场决赛选拔作品均需报省级直报赛区统一复评。</w:t>
      </w:r>
    </w:p>
    <w:p>
      <w:pPr>
        <w:widowControl/>
        <w:shd w:val="clear" w:color="auto" w:fill="FFFFFF"/>
        <w:ind w:firstLine="420" w:firstLineChars="200"/>
        <w:jc w:val="left"/>
        <w:rPr>
          <w:rFonts w:hAnsi="宋体"/>
          <w:bCs/>
          <w:szCs w:val="21"/>
        </w:rPr>
      </w:pPr>
      <w:r>
        <w:rPr>
          <w:rFonts w:hint="eastAsia" w:ascii="宋体" w:hAnsi="宋体"/>
        </w:rPr>
        <w:t xml:space="preserve">⑤ </w:t>
      </w:r>
      <w:r>
        <w:rPr>
          <w:rFonts w:hint="eastAsia" w:ascii="宋体" w:hAnsi="宋体"/>
          <w:color w:val="000000"/>
          <w:kern w:val="0"/>
          <w:szCs w:val="21"/>
        </w:rPr>
        <w:t>软件服务外包类参赛队作者人数限制为3-5人</w:t>
      </w:r>
      <w:r>
        <w:rPr>
          <w:rFonts w:hint="eastAsia" w:ascii="宋体" w:hAnsi="宋体"/>
        </w:rPr>
        <w:t>，指导教师不多于2人。</w:t>
      </w:r>
    </w:p>
    <w:p>
      <w:pPr>
        <w:shd w:val="clear" w:color="auto" w:fill="FFFFFF"/>
        <w:ind w:firstLine="420" w:firstLineChars="200"/>
        <w:rPr>
          <w:rFonts w:hAnsi="宋体"/>
        </w:rPr>
      </w:pPr>
      <w:r>
        <w:rPr>
          <w:rFonts w:hint="eastAsia" w:ascii="宋体" w:hAnsi="宋体"/>
        </w:rPr>
        <w:t xml:space="preserve">⑥ </w:t>
      </w:r>
      <w:r>
        <w:rPr>
          <w:rFonts w:hint="eastAsia" w:hAnsi="宋体"/>
        </w:rPr>
        <w:t>每位</w:t>
      </w:r>
      <w:r>
        <w:rPr>
          <w:rFonts w:hAnsi="宋体"/>
        </w:rPr>
        <w:t>作者</w:t>
      </w:r>
      <w:r>
        <w:rPr>
          <w:rFonts w:hint="eastAsia" w:hAnsi="宋体"/>
        </w:rPr>
        <w:t>在企业组中只能参与一件作品，无论作者排名如何。</w:t>
      </w:r>
    </w:p>
    <w:p>
      <w:pPr>
        <w:widowControl/>
        <w:shd w:val="clear" w:color="auto" w:fill="FFFFFF"/>
        <w:ind w:firstLine="420" w:firstLineChars="200"/>
        <w:jc w:val="left"/>
        <w:rPr>
          <w:rFonts w:hAnsi="宋体"/>
        </w:rPr>
      </w:pPr>
      <w:r>
        <w:rPr>
          <w:rFonts w:hint="eastAsia" w:ascii="宋体" w:hAnsi="宋体"/>
        </w:rPr>
        <w:t xml:space="preserve">⑦ </w:t>
      </w:r>
      <w:r>
        <w:rPr>
          <w:rFonts w:hint="eastAsia" w:hAnsi="宋体"/>
        </w:rPr>
        <w:t>每校参加省级复赛</w:t>
      </w:r>
      <w:r>
        <w:rPr>
          <w:rFonts w:hint="eastAsia"/>
        </w:rPr>
        <w:t>直报赛区的</w:t>
      </w:r>
      <w:r>
        <w:rPr>
          <w:rFonts w:hint="eastAsia" w:hAnsi="宋体"/>
        </w:rPr>
        <w:t>作品</w:t>
      </w:r>
      <w:r>
        <w:rPr>
          <w:rFonts w:hint="eastAsia"/>
        </w:rPr>
        <w:t>数量不限</w:t>
      </w:r>
      <w:r>
        <w:rPr>
          <w:rFonts w:hint="eastAsia" w:hAnsi="宋体"/>
        </w:rPr>
        <w:t>。本大</w:t>
      </w:r>
      <w:r>
        <w:rPr>
          <w:rFonts w:hAnsi="宋体"/>
        </w:rPr>
        <w:t>类</w:t>
      </w:r>
      <w:r>
        <w:rPr>
          <w:rFonts w:hint="eastAsia" w:hAnsi="宋体"/>
        </w:rPr>
        <w:t>（组）在</w:t>
      </w:r>
      <w:r>
        <w:rPr>
          <w:rFonts w:hAnsi="宋体"/>
        </w:rPr>
        <w:t>软件服务外包中</w:t>
      </w:r>
      <w:r>
        <w:rPr>
          <w:rFonts w:hint="eastAsia" w:hAnsi="宋体"/>
        </w:rPr>
        <w:t>每校最终入围决赛作品总数不多于</w:t>
      </w:r>
      <w:r>
        <w:rPr>
          <w:rFonts w:hAnsi="宋体"/>
        </w:rPr>
        <w:t>4</w:t>
      </w:r>
      <w:r>
        <w:rPr>
          <w:rFonts w:hint="eastAsia" w:hAnsi="宋体"/>
        </w:rPr>
        <w:t>件，每题不多于2件。</w:t>
      </w:r>
    </w:p>
    <w:p>
      <w:pPr>
        <w:widowControl/>
        <w:shd w:val="clear" w:color="auto" w:fill="FFFFFF"/>
        <w:ind w:firstLine="420"/>
        <w:jc w:val="left"/>
        <w:rPr>
          <w:rFonts w:hAnsi="宋体"/>
        </w:rPr>
      </w:pPr>
      <w:r>
        <w:rPr>
          <w:rFonts w:hint="eastAsia" w:ascii="宋体" w:hAnsi="宋体"/>
        </w:rPr>
        <w:t>⑧</w:t>
      </w:r>
      <w:r>
        <w:rPr>
          <w:rFonts w:hint="eastAsia" w:hAnsi="宋体"/>
        </w:rPr>
        <w:t xml:space="preserve"> 有关企业命题的更多要求，必</w:t>
      </w:r>
      <w:r>
        <w:rPr>
          <w:rFonts w:hAnsi="宋体"/>
        </w:rPr>
        <w:t>须参看</w:t>
      </w:r>
      <w:r>
        <w:rPr>
          <w:rFonts w:hint="eastAsia" w:hAnsi="宋体"/>
        </w:rPr>
        <w:t>本</w:t>
      </w:r>
      <w:r>
        <w:rPr>
          <w:rFonts w:hAnsi="宋体"/>
        </w:rPr>
        <w:t>通知</w:t>
      </w:r>
      <w:r>
        <w:rPr>
          <w:rFonts w:hint="eastAsia" w:hAnsi="宋体"/>
        </w:rPr>
        <w:t>附件2大赛</w:t>
      </w:r>
      <w:r>
        <w:rPr>
          <w:rFonts w:hAnsi="宋体"/>
        </w:rPr>
        <w:t>内容软件服务外包企业命题的《项目需</w:t>
      </w:r>
      <w:r>
        <w:rPr>
          <w:rFonts w:hint="eastAsia" w:hAnsi="宋体"/>
        </w:rPr>
        <w:t>求</w:t>
      </w:r>
      <w:r>
        <w:rPr>
          <w:rFonts w:hAnsi="宋体"/>
        </w:rPr>
        <w:t>分析》</w:t>
      </w:r>
      <w:r>
        <w:rPr>
          <w:rFonts w:hint="eastAsia" w:hAnsi="宋体"/>
        </w:rPr>
        <w:t>。</w:t>
      </w:r>
    </w:p>
    <w:p>
      <w:pPr>
        <w:widowControl/>
        <w:shd w:val="clear" w:color="auto" w:fill="FFFFFF"/>
        <w:ind w:firstLine="420"/>
        <w:jc w:val="left"/>
        <w:rPr>
          <w:rFonts w:hAnsi="宋体"/>
        </w:rPr>
      </w:pPr>
      <w:r>
        <w:rPr>
          <w:rFonts w:hint="eastAsia" w:hAnsi="宋体"/>
          <w:b/>
          <w:color w:val="FF0000"/>
        </w:rPr>
        <w:t>9．</w:t>
      </w:r>
      <w:r>
        <w:rPr>
          <w:b/>
          <w:color w:val="FF0000"/>
          <w:szCs w:val="21"/>
        </w:rPr>
        <w:t>计算机音乐创作类</w:t>
      </w:r>
      <w:r>
        <w:rPr>
          <w:rFonts w:hint="eastAsia"/>
          <w:b/>
          <w:color w:val="FF0000"/>
          <w:szCs w:val="21"/>
        </w:rPr>
        <w:t>普通组</w:t>
      </w:r>
    </w:p>
    <w:p>
      <w:pPr>
        <w:shd w:val="clear" w:color="auto" w:fill="FFFFFF"/>
        <w:ind w:left="420" w:leftChars="200"/>
      </w:pPr>
      <w:r>
        <w:rPr>
          <w:rFonts w:hint="eastAsia" w:hAnsi="宋体"/>
        </w:rPr>
        <w:t>9.1 小类</w:t>
      </w:r>
    </w:p>
    <w:p>
      <w:pPr>
        <w:shd w:val="clear" w:color="auto" w:fill="FFFFFF"/>
        <w:ind w:left="420" w:leftChars="200"/>
        <w:rPr>
          <w:szCs w:val="21"/>
        </w:rPr>
      </w:pPr>
      <w:r>
        <w:rPr>
          <w:rFonts w:hint="eastAsia" w:hAnsi="宋体"/>
          <w:szCs w:val="21"/>
        </w:rPr>
        <w:t>（</w:t>
      </w:r>
      <w:r>
        <w:rPr>
          <w:szCs w:val="21"/>
        </w:rPr>
        <w:t>1</w:t>
      </w:r>
      <w:r>
        <w:rPr>
          <w:rFonts w:hint="eastAsia" w:hAnsi="宋体"/>
          <w:szCs w:val="21"/>
        </w:rPr>
        <w:t>）原创音乐类</w:t>
      </w:r>
      <w:r>
        <w:rPr>
          <w:rFonts w:hint="eastAsia" w:ascii="Arial" w:hAnsi="宋体" w:cs="Arial"/>
          <w:kern w:val="0"/>
          <w:szCs w:val="21"/>
        </w:rPr>
        <w:t>（</w:t>
      </w:r>
      <w:r>
        <w:rPr>
          <w:rFonts w:hint="eastAsia" w:ascii="宋体" w:hAnsi="宋体"/>
          <w:szCs w:val="21"/>
        </w:rPr>
        <w:t>纯音乐类，包含MIDI类作品、音频结合MIDI类作品</w:t>
      </w:r>
      <w:r>
        <w:rPr>
          <w:rFonts w:hint="eastAsia" w:ascii="Arial" w:hAnsi="宋体" w:cs="Arial"/>
          <w:kern w:val="0"/>
          <w:szCs w:val="21"/>
        </w:rPr>
        <w:t>）</w:t>
      </w:r>
      <w:r>
        <w:rPr>
          <w:rFonts w:hint="eastAsia" w:hAnsi="宋体"/>
          <w:szCs w:val="21"/>
        </w:rPr>
        <w:t>。</w:t>
      </w:r>
    </w:p>
    <w:p>
      <w:pPr>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）原创歌曲类（曲、编曲需原创，歌词至少拥有使用权。编曲这部分至少有计算机MIDI制作或音频制作方式，不允许全录音作品）。</w:t>
      </w:r>
    </w:p>
    <w:p>
      <w:pPr>
        <w:spacing w:line="276" w:lineRule="auto"/>
        <w:ind w:firstLine="420" w:firstLineChars="200"/>
        <w:rPr>
          <w:rFonts w:ascii="宋体" w:hAnsi="宋体"/>
          <w:szCs w:val="21"/>
          <w:shd w:val="clear" w:color="auto" w:fill="FFFFFF"/>
        </w:rPr>
      </w:pPr>
      <w:r>
        <w:rPr>
          <w:rFonts w:hint="eastAsia" w:ascii="宋体" w:hAnsi="宋体"/>
          <w:szCs w:val="21"/>
        </w:rPr>
        <w:t>（3）视频音乐类（音视频融合多媒体作品或视频配乐作品，视频部分鼓励原创，如非原创，需获得授权使用。音乐部分需原创）。</w:t>
      </w:r>
    </w:p>
    <w:p>
      <w:pPr>
        <w:shd w:val="clear" w:color="auto" w:fill="FFFFFF"/>
        <w:ind w:left="420" w:leftChars="200"/>
      </w:pPr>
      <w:r>
        <w:rPr>
          <w:rFonts w:hint="eastAsia" w:ascii="Arial" w:hAnsi="宋体" w:cs="Arial"/>
          <w:kern w:val="0"/>
          <w:szCs w:val="21"/>
        </w:rPr>
        <w:t>9.2 说明</w:t>
      </w:r>
    </w:p>
    <w:p>
      <w:pPr>
        <w:shd w:val="clear" w:color="auto" w:fill="FFFFFF"/>
        <w:ind w:left="420" w:leftChars="200"/>
        <w:rPr>
          <w:szCs w:val="21"/>
        </w:rPr>
      </w:pPr>
      <w:r>
        <w:rPr>
          <w:rFonts w:hint="eastAsia"/>
          <w:szCs w:val="21"/>
        </w:rPr>
        <w:t>（1）</w:t>
      </w:r>
      <w:r>
        <w:rPr>
          <w:szCs w:val="21"/>
        </w:rPr>
        <w:t>计算机音乐创作类作品分</w:t>
      </w:r>
      <w:r>
        <w:rPr>
          <w:rFonts w:hint="eastAsia"/>
          <w:szCs w:val="21"/>
        </w:rPr>
        <w:t>普通</w:t>
      </w:r>
      <w:r>
        <w:rPr>
          <w:szCs w:val="21"/>
        </w:rPr>
        <w:t xml:space="preserve">组与专业组进行竞赛。 </w:t>
      </w:r>
    </w:p>
    <w:p>
      <w:pPr>
        <w:shd w:val="clear" w:color="auto" w:fill="FFFFFF"/>
        <w:ind w:left="420" w:leftChars="200"/>
        <w:rPr>
          <w:szCs w:val="21"/>
        </w:rPr>
      </w:pPr>
      <w:r>
        <w:rPr>
          <w:rFonts w:hint="eastAsia"/>
          <w:szCs w:val="21"/>
        </w:rPr>
        <w:t>普通组与专业组的划分见后面（“</w:t>
      </w:r>
      <w:r>
        <w:rPr>
          <w:szCs w:val="21"/>
        </w:rPr>
        <w:t>计算机音乐创作类</w:t>
      </w:r>
      <w:r>
        <w:rPr>
          <w:rFonts w:hint="eastAsia"/>
          <w:szCs w:val="21"/>
        </w:rPr>
        <w:t>专业组”）的说明1所述。</w:t>
      </w:r>
    </w:p>
    <w:p>
      <w:pPr>
        <w:shd w:val="clear" w:color="auto" w:fill="FFFFFF"/>
        <w:ind w:left="420" w:leftChars="200"/>
        <w:rPr>
          <w:szCs w:val="21"/>
        </w:rPr>
      </w:pPr>
      <w:r>
        <w:rPr>
          <w:rFonts w:hint="eastAsia"/>
          <w:szCs w:val="21"/>
        </w:rPr>
        <w:t>（2）</w:t>
      </w:r>
      <w:r>
        <w:rPr>
          <w:rFonts w:hint="eastAsia" w:hAnsi="宋体"/>
        </w:rPr>
        <w:t>每队参赛人数为</w:t>
      </w:r>
      <w:r>
        <w:rPr>
          <w:rFonts w:hint="eastAsia" w:ascii="宋体" w:hAnsi="宋体"/>
        </w:rPr>
        <w:t>１</w:t>
      </w:r>
      <w:r>
        <w:rPr>
          <w:rFonts w:hint="eastAsia" w:ascii="宋体" w:hAnsi="宋体"/>
          <w:szCs w:val="21"/>
        </w:rPr>
        <w:t>-</w:t>
      </w:r>
      <w:r>
        <w:rPr>
          <w:rFonts w:hint="eastAsia" w:ascii="宋体" w:hAnsi="宋体"/>
        </w:rPr>
        <w:t>３人，指导教师不多于2人。</w:t>
      </w:r>
    </w:p>
    <w:p>
      <w:pPr>
        <w:shd w:val="clear" w:color="auto" w:fill="FFFFFF"/>
        <w:ind w:firstLine="420" w:firstLineChars="200"/>
        <w:rPr>
          <w:rFonts w:hAnsi="宋体"/>
        </w:rPr>
      </w:pPr>
      <w:r>
        <w:rPr>
          <w:rFonts w:hint="eastAsia" w:hAnsi="宋体"/>
        </w:rPr>
        <w:t>（3）每位</w:t>
      </w:r>
      <w:r>
        <w:rPr>
          <w:rFonts w:hAnsi="宋体"/>
        </w:rPr>
        <w:t>作者</w:t>
      </w:r>
      <w:r>
        <w:rPr>
          <w:rFonts w:hint="eastAsia" w:hAnsi="宋体"/>
        </w:rPr>
        <w:t>在本类（组）中只能参与一件作品，无论作者排名如何。</w:t>
      </w:r>
    </w:p>
    <w:p>
      <w:pPr>
        <w:shd w:val="clear" w:color="auto" w:fill="FFFFFF"/>
        <w:ind w:firstLine="420" w:firstLineChars="200"/>
        <w:rPr>
          <w:rFonts w:hAnsi="宋体"/>
        </w:rPr>
      </w:pPr>
      <w:r>
        <w:rPr>
          <w:rFonts w:hint="eastAsia" w:hAnsi="宋体"/>
        </w:rPr>
        <w:t>（4）每</w:t>
      </w:r>
      <w:r>
        <w:rPr>
          <w:rFonts w:hAnsi="宋体"/>
        </w:rPr>
        <w:t>位</w:t>
      </w:r>
      <w:r>
        <w:rPr>
          <w:rFonts w:hint="eastAsia" w:hAnsi="宋体"/>
        </w:rPr>
        <w:t>指导教师在本类（组）中，不能多于指导</w:t>
      </w:r>
      <w:r>
        <w:rPr>
          <w:rFonts w:hAnsi="宋体"/>
        </w:rPr>
        <w:t>6</w:t>
      </w:r>
      <w:r>
        <w:rPr>
          <w:rFonts w:hint="eastAsia" w:hAnsi="宋体"/>
        </w:rPr>
        <w:t>件作品，每小类不能多于指导</w:t>
      </w:r>
      <w:r>
        <w:rPr>
          <w:rFonts w:hAnsi="宋体"/>
        </w:rPr>
        <w:t>3</w:t>
      </w:r>
      <w:r>
        <w:rPr>
          <w:rFonts w:hint="eastAsia" w:hAnsi="宋体"/>
        </w:rPr>
        <w:t>件作品，无论指导教师的排名如何。</w:t>
      </w:r>
    </w:p>
    <w:p>
      <w:pPr>
        <w:shd w:val="clear" w:color="auto" w:fill="FFFFFF"/>
        <w:ind w:left="420" w:leftChars="200"/>
        <w:rPr>
          <w:rFonts w:hAnsi="宋体"/>
        </w:rPr>
      </w:pPr>
      <w:r>
        <w:rPr>
          <w:rFonts w:hint="eastAsia" w:hAnsi="宋体"/>
        </w:rPr>
        <w:t>（</w:t>
      </w:r>
      <w:r>
        <w:rPr>
          <w:rFonts w:hAnsi="宋体"/>
        </w:rPr>
        <w:t>5</w:t>
      </w:r>
      <w:r>
        <w:rPr>
          <w:rFonts w:hint="eastAsia" w:hAnsi="宋体"/>
        </w:rPr>
        <w:t>）每校参加计算机音乐类直报平台每小类数量不限。本大</w:t>
      </w:r>
      <w:r>
        <w:rPr>
          <w:rFonts w:hAnsi="宋体"/>
        </w:rPr>
        <w:t>类</w:t>
      </w:r>
      <w:r>
        <w:rPr>
          <w:rFonts w:hint="eastAsia" w:hAnsi="宋体"/>
        </w:rPr>
        <w:t>（组）每校最终入围决赛作品总数不多于6件，每小类不多于3件。</w:t>
      </w:r>
    </w:p>
    <w:p>
      <w:pPr>
        <w:shd w:val="clear" w:color="auto" w:fill="FFFFFF"/>
        <w:ind w:firstLine="542" w:firstLineChars="257"/>
        <w:rPr>
          <w:color w:val="FF0000"/>
        </w:rPr>
      </w:pPr>
      <w:r>
        <w:rPr>
          <w:rFonts w:hint="eastAsia"/>
          <w:b/>
          <w:color w:val="FF0000"/>
          <w:szCs w:val="21"/>
        </w:rPr>
        <w:t>10</w:t>
      </w:r>
      <w:r>
        <w:rPr>
          <w:b/>
          <w:color w:val="FF0000"/>
          <w:szCs w:val="21"/>
        </w:rPr>
        <w:t>．计算机音乐创作类</w:t>
      </w:r>
      <w:r>
        <w:rPr>
          <w:rFonts w:hint="eastAsia"/>
          <w:b/>
          <w:color w:val="FF0000"/>
          <w:szCs w:val="21"/>
        </w:rPr>
        <w:t>专业组</w:t>
      </w:r>
    </w:p>
    <w:p>
      <w:pPr>
        <w:shd w:val="clear" w:color="auto" w:fill="FFFFFF"/>
        <w:ind w:left="420" w:leftChars="200" w:firstLine="105" w:firstLineChars="50"/>
      </w:pPr>
      <w:r>
        <w:rPr>
          <w:rFonts w:hint="eastAsia" w:hAnsi="宋体"/>
        </w:rPr>
        <w:t>10.1 小类：</w:t>
      </w:r>
    </w:p>
    <w:p>
      <w:pPr>
        <w:shd w:val="clear" w:color="auto" w:fill="FFFFFF"/>
        <w:ind w:left="420" w:leftChars="200"/>
        <w:rPr>
          <w:szCs w:val="21"/>
        </w:rPr>
      </w:pPr>
      <w:r>
        <w:rPr>
          <w:rFonts w:hint="eastAsia" w:hAnsi="宋体"/>
          <w:szCs w:val="21"/>
        </w:rPr>
        <w:t>（</w:t>
      </w:r>
      <w:r>
        <w:rPr>
          <w:szCs w:val="21"/>
        </w:rPr>
        <w:t>1</w:t>
      </w:r>
      <w:r>
        <w:rPr>
          <w:rFonts w:hint="eastAsia" w:hAnsi="宋体"/>
          <w:szCs w:val="21"/>
        </w:rPr>
        <w:t>）原创音乐类</w:t>
      </w:r>
      <w:r>
        <w:rPr>
          <w:rFonts w:hint="eastAsia" w:ascii="Arial" w:hAnsi="宋体" w:cs="Arial"/>
          <w:kern w:val="0"/>
          <w:szCs w:val="21"/>
        </w:rPr>
        <w:t>（</w:t>
      </w:r>
      <w:r>
        <w:rPr>
          <w:rFonts w:hint="eastAsia" w:ascii="宋体" w:hAnsi="宋体"/>
          <w:szCs w:val="21"/>
        </w:rPr>
        <w:t>纯音乐类，包含MIDI类作品、音频结合MIDI类作品</w:t>
      </w:r>
      <w:r>
        <w:rPr>
          <w:rFonts w:hint="eastAsia" w:ascii="Arial" w:hAnsi="宋体" w:cs="Arial"/>
          <w:kern w:val="0"/>
          <w:szCs w:val="21"/>
        </w:rPr>
        <w:t>）</w:t>
      </w:r>
      <w:r>
        <w:rPr>
          <w:rFonts w:hint="eastAsia" w:hAnsi="宋体"/>
          <w:szCs w:val="21"/>
        </w:rPr>
        <w:t>。</w:t>
      </w:r>
    </w:p>
    <w:p>
      <w:pPr>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）原创歌曲类（曲、编曲需原创，歌词至少拥有使用权。编曲这部分至少有计算机MIDI制作或音频制作方式，不允许全录音作品）。</w:t>
      </w:r>
    </w:p>
    <w:p>
      <w:pPr>
        <w:spacing w:line="276" w:lineRule="auto"/>
        <w:ind w:firstLine="420" w:firstLineChars="200"/>
        <w:rPr>
          <w:rFonts w:ascii="宋体" w:hAnsi="宋体"/>
          <w:szCs w:val="21"/>
          <w:shd w:val="clear" w:color="auto" w:fill="FFFFFF"/>
        </w:rPr>
      </w:pPr>
      <w:r>
        <w:rPr>
          <w:rFonts w:hint="eastAsia" w:ascii="宋体" w:hAnsi="宋体"/>
          <w:szCs w:val="21"/>
        </w:rPr>
        <w:t>（3）视频音乐类（音视频融合多媒体作品或视频配乐作品，视频部分鼓励原创，如非原创，需获得授权使用。音乐部分需原创）。</w:t>
      </w:r>
    </w:p>
    <w:p>
      <w:pPr>
        <w:shd w:val="clear" w:color="auto" w:fill="FFFFFF"/>
        <w:ind w:left="420" w:leftChars="200" w:firstLine="105" w:firstLineChars="50"/>
      </w:pPr>
      <w:r>
        <w:rPr>
          <w:rFonts w:hint="eastAsia" w:ascii="Arial" w:hAnsi="宋体" w:cs="Arial"/>
          <w:kern w:val="0"/>
          <w:szCs w:val="21"/>
        </w:rPr>
        <w:t>10.2  说明</w:t>
      </w:r>
      <w:r>
        <w:t xml:space="preserve"> </w:t>
      </w:r>
    </w:p>
    <w:p>
      <w:pPr>
        <w:shd w:val="clear" w:color="auto" w:fill="FFFFFF"/>
        <w:ind w:left="420" w:leftChars="200"/>
        <w:rPr>
          <w:szCs w:val="21"/>
        </w:rPr>
      </w:pPr>
      <w:r>
        <w:rPr>
          <w:rFonts w:hint="eastAsia"/>
          <w:szCs w:val="21"/>
        </w:rPr>
        <w:t>（1）</w:t>
      </w:r>
      <w:r>
        <w:rPr>
          <w:szCs w:val="21"/>
        </w:rPr>
        <w:t>计算机音乐创作类作品分</w:t>
      </w:r>
      <w:r>
        <w:rPr>
          <w:rFonts w:hint="eastAsia"/>
          <w:szCs w:val="21"/>
        </w:rPr>
        <w:t>普通</w:t>
      </w:r>
      <w:r>
        <w:rPr>
          <w:szCs w:val="21"/>
        </w:rPr>
        <w:t xml:space="preserve">组与专业组进行竞赛。 </w:t>
      </w:r>
    </w:p>
    <w:p>
      <w:pPr>
        <w:shd w:val="clear" w:color="auto" w:fill="FFFFFF"/>
        <w:ind w:left="420" w:leftChars="200"/>
      </w:pPr>
      <w:r>
        <w:rPr>
          <w:rFonts w:hint="eastAsia"/>
          <w:szCs w:val="21"/>
        </w:rPr>
        <w:t>同时符合以下三个条件的学生，划归</w:t>
      </w:r>
      <w:r>
        <w:rPr>
          <w:szCs w:val="21"/>
        </w:rPr>
        <w:t>计算机音乐创作类</w:t>
      </w:r>
      <w:r>
        <w:rPr>
          <w:rFonts w:hint="eastAsia"/>
          <w:szCs w:val="21"/>
        </w:rPr>
        <w:t>专业组：</w:t>
      </w:r>
    </w:p>
    <w:p>
      <w:pPr>
        <w:rPr>
          <w:rFonts w:ascii="宋体" w:hAnsi="宋体"/>
          <w:szCs w:val="21"/>
        </w:rPr>
      </w:pPr>
      <w:r>
        <w:rPr>
          <w:szCs w:val="21"/>
        </w:rPr>
        <w:t xml:space="preserve">    </w:t>
      </w:r>
      <w:r>
        <w:rPr>
          <w:rFonts w:hint="eastAsia"/>
          <w:szCs w:val="21"/>
        </w:rPr>
        <w:t xml:space="preserve"> </w:t>
      </w:r>
      <w:r>
        <w:rPr>
          <w:rFonts w:hint="eastAsia" w:ascii="宋体" w:hAnsi="宋体"/>
          <w:szCs w:val="21"/>
        </w:rPr>
        <w:t>① 在以专业音乐学院、艺术学院与类似院校（诸如武汉音乐学院、南京艺术学院、中国传媒大学）、师范大学或普通本科院校的音乐专业或艺术系科就读。</w:t>
      </w:r>
    </w:p>
    <w:p>
      <w:pPr>
        <w:rPr>
          <w:szCs w:val="21"/>
        </w:rPr>
      </w:pPr>
      <w:r>
        <w:rPr>
          <w:szCs w:val="21"/>
        </w:rPr>
        <w:tab/>
      </w:r>
      <w:r>
        <w:rPr>
          <w:rFonts w:hint="eastAsia"/>
          <w:szCs w:val="21"/>
        </w:rPr>
        <w:t xml:space="preserve"> </w:t>
      </w:r>
      <w:r>
        <w:rPr>
          <w:rFonts w:hint="eastAsia" w:ascii="宋体" w:hAnsi="宋体"/>
          <w:szCs w:val="21"/>
        </w:rPr>
        <w:t>② 所在专业必须是电子音乐</w:t>
      </w:r>
      <w:r>
        <w:rPr>
          <w:rFonts w:hint="eastAsia" w:hAnsi="宋体"/>
          <w:szCs w:val="21"/>
        </w:rPr>
        <w:t>制作</w:t>
      </w:r>
      <w:r>
        <w:rPr>
          <w:rFonts w:hint="eastAsia" w:ascii="宋体" w:hAnsi="宋体"/>
          <w:szCs w:val="21"/>
        </w:rPr>
        <w:t>或作曲等类似专业，</w:t>
      </w:r>
      <w:r>
        <w:rPr>
          <w:rFonts w:hint="eastAsia"/>
        </w:rPr>
        <w:t>诸如</w:t>
      </w:r>
      <w:r>
        <w:rPr>
          <w:rFonts w:hint="eastAsia"/>
          <w:szCs w:val="21"/>
        </w:rPr>
        <w:t>：</w:t>
      </w:r>
      <w:r>
        <w:rPr>
          <w:rFonts w:hint="eastAsia" w:hAnsi="宋体"/>
          <w:szCs w:val="21"/>
        </w:rPr>
        <w:t>电子音乐制作、电子音乐作曲、音乐制作、作曲、新媒体（流媒体）音乐，以及其它名称但实质是相类似的专业。</w:t>
      </w:r>
    </w:p>
    <w:p>
      <w:pPr>
        <w:ind w:firstLine="525" w:firstLineChars="250"/>
        <w:rPr>
          <w:rFonts w:ascii="宋体" w:hAnsi="宋体"/>
          <w:szCs w:val="21"/>
        </w:rPr>
      </w:pPr>
      <w:r>
        <w:rPr>
          <w:rFonts w:hint="eastAsia" w:ascii="宋体" w:hAnsi="宋体"/>
          <w:szCs w:val="21"/>
        </w:rPr>
        <w:t>③ 在校期间，接受过以计算机硬、软件为背景（工具）的音乐创作课程的正规教育。</w:t>
      </w:r>
    </w:p>
    <w:p>
      <w:pPr>
        <w:ind w:firstLine="420" w:firstLineChars="200"/>
      </w:pPr>
      <w:r>
        <w:rPr>
          <w:rFonts w:hint="eastAsia"/>
        </w:rPr>
        <w:t>其它</w:t>
      </w:r>
      <w:r>
        <w:rPr>
          <w:rFonts w:hint="eastAsia"/>
          <w:szCs w:val="21"/>
        </w:rPr>
        <w:t>不同时具备以上三条件</w:t>
      </w:r>
      <w:r>
        <w:t>的</w:t>
      </w:r>
      <w:r>
        <w:rPr>
          <w:rFonts w:hint="eastAsia"/>
        </w:rPr>
        <w:t>学生均</w:t>
      </w:r>
      <w:r>
        <w:rPr>
          <w:rFonts w:hint="eastAsia"/>
          <w:szCs w:val="21"/>
        </w:rPr>
        <w:t>划归</w:t>
      </w:r>
      <w:r>
        <w:rPr>
          <w:rFonts w:hint="eastAsia"/>
        </w:rPr>
        <w:t>为普通组。</w:t>
      </w:r>
    </w:p>
    <w:p>
      <w:pPr>
        <w:shd w:val="clear" w:color="auto" w:fill="FFFFFF"/>
        <w:ind w:firstLine="435"/>
        <w:rPr>
          <w:szCs w:val="21"/>
        </w:rPr>
      </w:pPr>
      <w:r>
        <w:rPr>
          <w:szCs w:val="21"/>
        </w:rPr>
        <w:t>（</w:t>
      </w:r>
      <w:r>
        <w:rPr>
          <w:rFonts w:hint="eastAsia"/>
          <w:szCs w:val="21"/>
        </w:rPr>
        <w:t>2</w:t>
      </w:r>
      <w:r>
        <w:rPr>
          <w:szCs w:val="21"/>
        </w:rPr>
        <w:t>）参赛作品有多名作者的，如有任</w:t>
      </w:r>
      <w:r>
        <w:rPr>
          <w:rFonts w:hint="eastAsia"/>
          <w:szCs w:val="21"/>
        </w:rPr>
        <w:t>何</w:t>
      </w:r>
      <w:r>
        <w:rPr>
          <w:szCs w:val="21"/>
        </w:rPr>
        <w:t>一名作者归属于上</w:t>
      </w:r>
      <w:r>
        <w:rPr>
          <w:rFonts w:hint="eastAsia"/>
          <w:szCs w:val="21"/>
        </w:rPr>
        <w:t>面</w:t>
      </w:r>
      <w:r>
        <w:rPr>
          <w:szCs w:val="21"/>
        </w:rPr>
        <w:t>所述专业，则作品应参加专业组的竞赛。</w:t>
      </w:r>
    </w:p>
    <w:p>
      <w:pPr>
        <w:shd w:val="clear" w:color="auto" w:fill="FFFFFF"/>
        <w:ind w:firstLine="435"/>
        <w:rPr>
          <w:szCs w:val="21"/>
        </w:rPr>
      </w:pPr>
      <w:r>
        <w:rPr>
          <w:rFonts w:hint="eastAsia"/>
          <w:szCs w:val="21"/>
        </w:rPr>
        <w:t>（3）属于专业组的作品只能参加专业组的竞赛，不得参加普通组的竞赛。</w:t>
      </w:r>
    </w:p>
    <w:p>
      <w:pPr>
        <w:shd w:val="clear" w:color="auto" w:fill="FFFFFF"/>
        <w:ind w:firstLine="525" w:firstLineChars="250"/>
        <w:rPr>
          <w:szCs w:val="21"/>
        </w:rPr>
      </w:pPr>
      <w:r>
        <w:rPr>
          <w:rFonts w:hint="eastAsia"/>
          <w:szCs w:val="21"/>
        </w:rPr>
        <w:t>属于普通组的作品只能参加普通组竞赛，不得参加专业组的竞赛。</w:t>
      </w:r>
    </w:p>
    <w:p>
      <w:pPr>
        <w:shd w:val="clear" w:color="auto" w:fill="FFFFFF"/>
        <w:ind w:firstLine="420" w:firstLineChars="200"/>
        <w:rPr>
          <w:szCs w:val="21"/>
        </w:rPr>
      </w:pPr>
      <w:r>
        <w:rPr>
          <w:rFonts w:hint="eastAsia"/>
          <w:szCs w:val="21"/>
        </w:rPr>
        <w:t>（4）</w:t>
      </w:r>
      <w:r>
        <w:rPr>
          <w:rFonts w:hint="eastAsia" w:hAnsi="宋体"/>
        </w:rPr>
        <w:t>每队参赛人数为１</w:t>
      </w:r>
      <w:r>
        <w:rPr>
          <w:rFonts w:hint="eastAsia" w:ascii="楷体_GB2312" w:hAnsi="华文楷体" w:eastAsia="楷体_GB2312"/>
          <w:szCs w:val="21"/>
        </w:rPr>
        <w:t>-</w:t>
      </w:r>
      <w:r>
        <w:rPr>
          <w:rFonts w:hint="eastAsia" w:hAnsi="宋体"/>
        </w:rPr>
        <w:t>３人</w:t>
      </w:r>
      <w:r>
        <w:rPr>
          <w:rFonts w:hint="eastAsia" w:ascii="宋体" w:hAnsi="宋体"/>
        </w:rPr>
        <w:t>，指导教师不多于2人。</w:t>
      </w:r>
    </w:p>
    <w:p>
      <w:pPr>
        <w:shd w:val="clear" w:color="auto" w:fill="FFFFFF"/>
        <w:ind w:firstLine="420" w:firstLineChars="200"/>
        <w:rPr>
          <w:rFonts w:hAnsi="宋体"/>
        </w:rPr>
      </w:pPr>
      <w:r>
        <w:rPr>
          <w:rFonts w:hint="eastAsia" w:hAnsi="宋体"/>
        </w:rPr>
        <w:t>（5）每位</w:t>
      </w:r>
      <w:r>
        <w:rPr>
          <w:rFonts w:hAnsi="宋体"/>
        </w:rPr>
        <w:t>作者</w:t>
      </w:r>
      <w:r>
        <w:rPr>
          <w:rFonts w:hint="eastAsia" w:hAnsi="宋体"/>
        </w:rPr>
        <w:t>在本类（组）中只能参与一件作品，无论作者排名如何。</w:t>
      </w:r>
    </w:p>
    <w:p>
      <w:pPr>
        <w:shd w:val="clear" w:color="auto" w:fill="FFFFFF"/>
        <w:ind w:firstLine="420" w:firstLineChars="200"/>
        <w:rPr>
          <w:rFonts w:hAnsi="宋体"/>
        </w:rPr>
      </w:pPr>
      <w:r>
        <w:rPr>
          <w:rFonts w:hint="eastAsia" w:hAnsi="宋体"/>
        </w:rPr>
        <w:t>（6）每</w:t>
      </w:r>
      <w:r>
        <w:rPr>
          <w:rFonts w:hAnsi="宋体"/>
        </w:rPr>
        <w:t>位</w:t>
      </w:r>
      <w:r>
        <w:rPr>
          <w:rFonts w:hint="eastAsia" w:hAnsi="宋体"/>
        </w:rPr>
        <w:t>指导教师在本类（组）中，不能多于指导</w:t>
      </w:r>
      <w:r>
        <w:rPr>
          <w:rFonts w:hAnsi="宋体"/>
        </w:rPr>
        <w:t>6</w:t>
      </w:r>
      <w:r>
        <w:rPr>
          <w:rFonts w:hint="eastAsia" w:hAnsi="宋体"/>
        </w:rPr>
        <w:t>件作品，每小类不能多于指导</w:t>
      </w:r>
      <w:r>
        <w:rPr>
          <w:rFonts w:hAnsi="宋体"/>
        </w:rPr>
        <w:t>3</w:t>
      </w:r>
      <w:r>
        <w:rPr>
          <w:rFonts w:hint="eastAsia" w:hAnsi="宋体"/>
        </w:rPr>
        <w:t>件作品，无论指导教师的排名如何。</w:t>
      </w:r>
    </w:p>
    <w:p>
      <w:pPr>
        <w:shd w:val="clear" w:color="auto" w:fill="FFFFFF"/>
        <w:ind w:left="420" w:leftChars="200"/>
        <w:rPr>
          <w:rFonts w:hAnsi="宋体"/>
        </w:rPr>
      </w:pPr>
      <w:r>
        <w:rPr>
          <w:rFonts w:hint="eastAsia" w:hAnsi="宋体"/>
        </w:rPr>
        <w:t>（</w:t>
      </w:r>
      <w:r>
        <w:rPr>
          <w:rFonts w:hAnsi="宋体"/>
        </w:rPr>
        <w:t>7</w:t>
      </w:r>
      <w:r>
        <w:rPr>
          <w:rFonts w:hint="eastAsia" w:hAnsi="宋体"/>
        </w:rPr>
        <w:t>）每校参加计算机音乐类直报平台每小类数量不限。本大</w:t>
      </w:r>
      <w:r>
        <w:rPr>
          <w:rFonts w:hAnsi="宋体"/>
        </w:rPr>
        <w:t>类</w:t>
      </w:r>
      <w:r>
        <w:rPr>
          <w:rFonts w:hint="eastAsia" w:hAnsi="宋体"/>
        </w:rPr>
        <w:t>（组）每校最终入围决赛作品总数不多于6件。</w:t>
      </w:r>
    </w:p>
    <w:p>
      <w:pPr>
        <w:widowControl/>
        <w:shd w:val="clear" w:color="auto" w:fill="FFFFFF"/>
        <w:ind w:firstLine="420"/>
        <w:jc w:val="left"/>
        <w:rPr>
          <w:rFonts w:hAnsi="宋体"/>
        </w:rPr>
      </w:pPr>
      <w:r>
        <w:rPr>
          <w:rFonts w:hint="eastAsia"/>
          <w:b/>
          <w:color w:val="FF0000"/>
          <w:szCs w:val="21"/>
        </w:rPr>
        <w:t>11</w:t>
      </w:r>
      <w:r>
        <w:rPr>
          <w:b/>
          <w:color w:val="FF0000"/>
          <w:szCs w:val="21"/>
        </w:rPr>
        <w:t>．</w:t>
      </w:r>
      <w:r>
        <w:rPr>
          <w:rFonts w:hint="eastAsia" w:hAnsi="宋体"/>
          <w:b/>
          <w:color w:val="FF0000"/>
        </w:rPr>
        <w:t>中国大学生人工智能大赛</w:t>
      </w:r>
      <w:r>
        <w:rPr>
          <w:rFonts w:hint="eastAsia" w:hAnsi="宋体"/>
        </w:rPr>
        <w:t>（又名中国高校人工智能大赛，简</w:t>
      </w:r>
      <w:r>
        <w:rPr>
          <w:rFonts w:hAnsi="宋体"/>
        </w:rPr>
        <w:t>称人工智能</w:t>
      </w:r>
      <w:r>
        <w:rPr>
          <w:rFonts w:hint="eastAsia" w:hAnsi="宋体"/>
        </w:rPr>
        <w:t>）</w:t>
      </w:r>
    </w:p>
    <w:p>
      <w:pPr>
        <w:widowControl/>
        <w:shd w:val="clear" w:color="auto" w:fill="FFFFFF"/>
        <w:ind w:firstLine="420"/>
        <w:jc w:val="left"/>
        <w:rPr>
          <w:rFonts w:hAnsi="宋体"/>
        </w:rPr>
      </w:pPr>
      <w:r>
        <w:rPr>
          <w:rFonts w:hint="eastAsia" w:hAnsi="宋体"/>
        </w:rPr>
        <w:t>（参赛主题：我们身边的人工智能）</w:t>
      </w:r>
    </w:p>
    <w:p>
      <w:pPr>
        <w:shd w:val="clear" w:color="auto" w:fill="FFFFFF"/>
        <w:ind w:left="420" w:leftChars="200"/>
      </w:pPr>
      <w:r>
        <w:rPr>
          <w:rFonts w:hint="eastAsia" w:hAnsi="宋体"/>
        </w:rPr>
        <w:t>11.1 小类</w:t>
      </w:r>
    </w:p>
    <w:p>
      <w:pPr>
        <w:widowControl/>
        <w:shd w:val="clear" w:color="auto" w:fill="FFFFFF"/>
        <w:ind w:firstLine="420"/>
        <w:jc w:val="left"/>
        <w:rPr>
          <w:rFonts w:hAnsi="宋体"/>
        </w:rPr>
      </w:pPr>
      <w:r>
        <w:rPr>
          <w:rFonts w:hAnsi="宋体"/>
        </w:rPr>
        <w:t>（1）</w:t>
      </w:r>
      <w:r>
        <w:rPr>
          <w:rFonts w:hint="eastAsia" w:hAnsi="宋体"/>
        </w:rPr>
        <w:t>人工智能应用方案设计</w:t>
      </w:r>
      <w:bookmarkStart w:id="0" w:name="_Hlk499374136"/>
      <w:bookmarkEnd w:id="0"/>
      <w:r>
        <w:rPr>
          <w:rFonts w:hint="eastAsia" w:hAnsi="宋体"/>
        </w:rPr>
        <w:t>。</w:t>
      </w:r>
    </w:p>
    <w:p>
      <w:pPr>
        <w:widowControl/>
        <w:shd w:val="clear" w:color="auto" w:fill="FFFFFF"/>
        <w:ind w:firstLine="420"/>
        <w:jc w:val="left"/>
        <w:rPr>
          <w:rFonts w:hAnsi="宋体"/>
        </w:rPr>
      </w:pPr>
      <w:r>
        <w:rPr>
          <w:rFonts w:hAnsi="宋体"/>
        </w:rPr>
        <w:t>（2）</w:t>
      </w:r>
      <w:r>
        <w:rPr>
          <w:rFonts w:hint="eastAsia" w:hAnsi="宋体"/>
        </w:rPr>
        <w:t>人工智能应用程序设计</w:t>
      </w:r>
      <w:bookmarkStart w:id="1" w:name="_Hlk499382770"/>
      <w:bookmarkEnd w:id="1"/>
      <w:r>
        <w:rPr>
          <w:rFonts w:hint="eastAsia" w:hAnsi="宋体"/>
        </w:rPr>
        <w:t>。</w:t>
      </w:r>
    </w:p>
    <w:p>
      <w:pPr>
        <w:widowControl/>
        <w:shd w:val="clear" w:color="auto" w:fill="FFFFFF"/>
        <w:ind w:firstLine="420"/>
        <w:jc w:val="left"/>
        <w:rPr>
          <w:rFonts w:hAnsi="宋体"/>
        </w:rPr>
      </w:pPr>
      <w:r>
        <w:rPr>
          <w:rFonts w:hint="eastAsia" w:hAnsi="宋体"/>
        </w:rPr>
        <w:t>11.2  人工智能应用方案设计要求</w:t>
      </w:r>
    </w:p>
    <w:p>
      <w:pPr>
        <w:widowControl/>
        <w:shd w:val="clear" w:color="auto" w:fill="FFFFFF"/>
        <w:spacing w:line="312" w:lineRule="atLeast"/>
        <w:ind w:firstLine="420" w:firstLineChars="200"/>
        <w:outlineLvl w:val="3"/>
        <w:rPr>
          <w:color w:val="000000"/>
          <w:kern w:val="0"/>
          <w:sz w:val="27"/>
          <w:szCs w:val="27"/>
        </w:rPr>
      </w:pPr>
      <w:r>
        <w:rPr>
          <w:rFonts w:hint="eastAsia" w:hAnsi="宋体"/>
        </w:rPr>
        <w:t>（1）</w:t>
      </w:r>
      <w:r>
        <w:rPr>
          <w:rFonts w:hint="eastAsia" w:ascii="宋体" w:hAnsi="宋体"/>
          <w:color w:val="000000"/>
          <w:kern w:val="0"/>
        </w:rPr>
        <w:t>作品应为与大学生日常学习生活相关的人工智能应用解决方案。</w:t>
      </w:r>
    </w:p>
    <w:p>
      <w:pPr>
        <w:widowControl/>
        <w:shd w:val="clear" w:color="auto" w:fill="FFFFFF"/>
        <w:spacing w:line="312" w:lineRule="atLeast"/>
        <w:ind w:firstLine="420" w:firstLineChars="200"/>
        <w:outlineLvl w:val="3"/>
        <w:rPr>
          <w:color w:val="000000"/>
          <w:kern w:val="0"/>
          <w:sz w:val="27"/>
          <w:szCs w:val="27"/>
        </w:rPr>
      </w:pPr>
      <w:r>
        <w:rPr>
          <w:rFonts w:hint="eastAsia" w:ascii="宋体" w:hAnsi="宋体"/>
          <w:color w:val="000000"/>
          <w:kern w:val="0"/>
        </w:rPr>
        <w:t>作品要求：作品需要有完整的方案设计，主要内容包括但不限于：作品背景、设计理念、方案设计（用户需求、可行性分析、技术路线）、作品优势、作品外观设计或系统界面、作品演示视频等。</w:t>
      </w:r>
    </w:p>
    <w:p>
      <w:pPr>
        <w:widowControl/>
        <w:shd w:val="clear" w:color="auto" w:fill="FFFFFF"/>
        <w:spacing w:line="312" w:lineRule="atLeast"/>
        <w:ind w:firstLine="304" w:firstLineChars="145"/>
        <w:rPr>
          <w:kern w:val="0"/>
          <w:sz w:val="27"/>
          <w:szCs w:val="27"/>
        </w:rPr>
      </w:pPr>
      <w:r>
        <w:rPr>
          <w:rFonts w:hint="eastAsia" w:ascii="宋体" w:hAnsi="宋体"/>
          <w:kern w:val="0"/>
        </w:rPr>
        <w:t>（2）若作品仅仅是畅想或带有科幻色彩，不具有完整的功能实现，则应参加数媒设计类或数媒设计动漫游戏组。</w:t>
      </w:r>
    </w:p>
    <w:p>
      <w:pPr>
        <w:widowControl/>
        <w:shd w:val="clear" w:color="auto" w:fill="FFFFFF"/>
        <w:spacing w:line="312" w:lineRule="atLeast"/>
        <w:ind w:firstLine="304" w:firstLineChars="145"/>
        <w:rPr>
          <w:rFonts w:ascii="宋体" w:hAnsi="宋体"/>
          <w:color w:val="FF0000"/>
          <w:kern w:val="0"/>
        </w:rPr>
      </w:pPr>
      <w:r>
        <w:rPr>
          <w:rFonts w:hint="eastAsia" w:ascii="宋体" w:hAnsi="宋体"/>
          <w:kern w:val="0"/>
        </w:rPr>
        <w:t>（3）本小类作品方案不一定需要进行完整的代码实现，但必须切实可行并提交完整的方案文档。</w:t>
      </w:r>
      <w:r>
        <w:rPr>
          <w:rFonts w:hint="eastAsia" w:ascii="宋体" w:hAnsi="宋体"/>
          <w:color w:val="000000"/>
          <w:kern w:val="0"/>
        </w:rPr>
        <w:t>若作品已经具有完整的功能实现，则应、也必须参加人工智能应用程序设计类，不得报数媒设计类。</w:t>
      </w:r>
    </w:p>
    <w:p>
      <w:pPr>
        <w:widowControl/>
        <w:shd w:val="clear" w:color="auto" w:fill="FFFFFF"/>
        <w:spacing w:line="312" w:lineRule="atLeast"/>
        <w:ind w:firstLine="315" w:firstLineChars="150"/>
        <w:outlineLvl w:val="3"/>
        <w:rPr>
          <w:color w:val="000000"/>
          <w:kern w:val="0"/>
          <w:sz w:val="27"/>
          <w:szCs w:val="27"/>
        </w:rPr>
      </w:pPr>
      <w:r>
        <w:rPr>
          <w:rFonts w:hint="eastAsia" w:ascii="宋体" w:hAnsi="宋体"/>
          <w:color w:val="000000"/>
          <w:kern w:val="0"/>
        </w:rPr>
        <w:t>（4）评比方式：现场答辩。</w:t>
      </w:r>
    </w:p>
    <w:p>
      <w:pPr>
        <w:widowControl/>
        <w:shd w:val="clear" w:color="auto" w:fill="FFFFFF"/>
        <w:spacing w:line="312" w:lineRule="atLeast"/>
        <w:ind w:firstLine="420" w:firstLineChars="200"/>
        <w:outlineLvl w:val="3"/>
        <w:rPr>
          <w:color w:val="000000"/>
          <w:kern w:val="0"/>
          <w:sz w:val="27"/>
          <w:szCs w:val="27"/>
        </w:rPr>
      </w:pPr>
      <w:r>
        <w:rPr>
          <w:rFonts w:hint="eastAsia" w:ascii="宋体" w:hAnsi="宋体"/>
          <w:color w:val="000000"/>
          <w:kern w:val="0"/>
        </w:rPr>
        <w:t>评分指标：  </w:t>
      </w:r>
    </w:p>
    <w:p>
      <w:pPr>
        <w:widowControl/>
        <w:shd w:val="clear" w:color="auto" w:fill="FFFFFF"/>
        <w:spacing w:line="312" w:lineRule="atLeast"/>
        <w:ind w:firstLine="510" w:firstLineChars="243"/>
        <w:rPr>
          <w:color w:val="000000"/>
          <w:kern w:val="0"/>
          <w:sz w:val="27"/>
          <w:szCs w:val="27"/>
        </w:rPr>
      </w:pPr>
      <w:r>
        <w:rPr>
          <w:rFonts w:hint="eastAsia" w:ascii="宋体" w:hAnsi="宋体"/>
          <w:color w:val="000000"/>
          <w:kern w:val="0"/>
        </w:rPr>
        <w:t>① 创新性（30%） 作品在应用场景、解决方案、运营模式等方面是否具有创新性。</w:t>
      </w:r>
    </w:p>
    <w:p>
      <w:pPr>
        <w:widowControl/>
        <w:shd w:val="clear" w:color="auto" w:fill="FFFFFF"/>
        <w:spacing w:line="312" w:lineRule="atLeast"/>
        <w:ind w:firstLine="510" w:firstLineChars="243"/>
        <w:rPr>
          <w:color w:val="000000"/>
          <w:kern w:val="0"/>
          <w:sz w:val="27"/>
          <w:szCs w:val="27"/>
        </w:rPr>
      </w:pPr>
      <w:r>
        <w:rPr>
          <w:rFonts w:hint="eastAsia" w:ascii="宋体" w:hAnsi="宋体"/>
          <w:color w:val="000000"/>
          <w:kern w:val="0"/>
        </w:rPr>
        <w:t>② 可行性（30%） 作品有无科学性错误、是否切实可行。</w:t>
      </w:r>
    </w:p>
    <w:p>
      <w:pPr>
        <w:widowControl/>
        <w:shd w:val="clear" w:color="auto" w:fill="FFFFFF"/>
        <w:spacing w:line="312" w:lineRule="atLeast"/>
        <w:ind w:firstLine="510" w:firstLineChars="243"/>
        <w:rPr>
          <w:rFonts w:ascii="宋体" w:hAnsi="宋体"/>
          <w:color w:val="000000"/>
          <w:kern w:val="0"/>
        </w:rPr>
      </w:pPr>
      <w:r>
        <w:rPr>
          <w:rFonts w:hint="eastAsia" w:ascii="宋体" w:hAnsi="宋体"/>
          <w:color w:val="000000"/>
          <w:kern w:val="0"/>
        </w:rPr>
        <w:t>③ 完整性（40%） 作品的方案是否完整、明确、合理。</w:t>
      </w:r>
    </w:p>
    <w:p>
      <w:pPr>
        <w:widowControl/>
        <w:shd w:val="clear" w:color="auto" w:fill="FFFFFF"/>
        <w:ind w:firstLine="420"/>
        <w:jc w:val="left"/>
        <w:rPr>
          <w:rFonts w:hAnsi="宋体"/>
        </w:rPr>
      </w:pPr>
      <w:r>
        <w:rPr>
          <w:rFonts w:hint="eastAsia" w:hAnsi="宋体"/>
        </w:rPr>
        <w:t>11.3  人工智能应用程序设计要求</w:t>
      </w:r>
    </w:p>
    <w:p>
      <w:pPr>
        <w:widowControl/>
        <w:shd w:val="clear" w:color="auto" w:fill="FFFFFF"/>
        <w:spacing w:line="312" w:lineRule="atLeast"/>
        <w:ind w:firstLine="525" w:firstLineChars="250"/>
        <w:outlineLvl w:val="3"/>
        <w:rPr>
          <w:rFonts w:ascii="宋体" w:hAnsi="宋体"/>
          <w:color w:val="000000"/>
          <w:kern w:val="0"/>
        </w:rPr>
      </w:pPr>
      <w:r>
        <w:rPr>
          <w:rFonts w:hint="eastAsia" w:ascii="宋体" w:hAnsi="宋体"/>
          <w:color w:val="000000"/>
          <w:kern w:val="0"/>
        </w:rPr>
        <w:t>（1）作品应为与大学生日常学习生活相关的人工智能应用解决方案。</w:t>
      </w:r>
    </w:p>
    <w:p>
      <w:pPr>
        <w:widowControl/>
        <w:shd w:val="clear" w:color="auto" w:fill="FFFFFF"/>
        <w:spacing w:line="312" w:lineRule="atLeast"/>
        <w:ind w:firstLine="525" w:firstLineChars="250"/>
        <w:outlineLvl w:val="3"/>
        <w:rPr>
          <w:color w:val="000000"/>
          <w:kern w:val="0"/>
          <w:sz w:val="27"/>
          <w:szCs w:val="27"/>
        </w:rPr>
      </w:pPr>
      <w:r>
        <w:rPr>
          <w:rFonts w:hint="eastAsia" w:ascii="宋体" w:hAnsi="宋体"/>
          <w:color w:val="000000"/>
          <w:kern w:val="0"/>
        </w:rPr>
        <w:t>作品应注重人工智能的应用与实现，而非单纯的理论研究或算法实现。</w:t>
      </w:r>
    </w:p>
    <w:p>
      <w:pPr>
        <w:widowControl/>
        <w:shd w:val="clear" w:color="auto" w:fill="FFFFFF"/>
        <w:spacing w:line="312" w:lineRule="atLeast"/>
        <w:ind w:firstLine="525" w:firstLineChars="250"/>
        <w:outlineLvl w:val="3"/>
        <w:rPr>
          <w:rFonts w:ascii="宋体" w:hAnsi="宋体"/>
          <w:color w:val="000000"/>
          <w:kern w:val="0"/>
        </w:rPr>
      </w:pPr>
      <w:r>
        <w:rPr>
          <w:rFonts w:hint="eastAsia" w:ascii="宋体" w:hAnsi="宋体"/>
          <w:color w:val="000000"/>
          <w:kern w:val="0"/>
        </w:rPr>
        <w:t>作品要求：作品需要有完整的方案设计与实现，主要内容包括但不限于：作品应用场景、设计理念、技术方案、作品源代码、用户手册、作品演示视频等。</w:t>
      </w:r>
    </w:p>
    <w:p>
      <w:pPr>
        <w:ind w:firstLine="420" w:firstLineChars="200"/>
        <w:rPr>
          <w:color w:val="000000"/>
          <w:kern w:val="0"/>
          <w:sz w:val="27"/>
          <w:szCs w:val="27"/>
        </w:rPr>
      </w:pPr>
      <w:r>
        <w:rPr>
          <w:rFonts w:hint="eastAsia"/>
        </w:rPr>
        <w:t>（2）若作品已经具有完整的功能实现，并以机器学习算法在作品中具有核心作用，则应参加人工智能应用程序设计类。若作品作虽然涉及机器学习算法，但并不是作品的核心功能，或者作品仅仅涉及到不需要学习或训练过程的控制算法，则应参加中国大学生计算机大赛其它相关大类的比赛。</w:t>
      </w:r>
    </w:p>
    <w:p>
      <w:pPr>
        <w:widowControl/>
        <w:shd w:val="clear" w:color="auto" w:fill="FFFFFF"/>
        <w:spacing w:line="312" w:lineRule="atLeast"/>
        <w:ind w:firstLine="510" w:firstLineChars="243"/>
        <w:rPr>
          <w:color w:val="000000"/>
          <w:kern w:val="0"/>
          <w:sz w:val="27"/>
          <w:szCs w:val="27"/>
        </w:rPr>
      </w:pPr>
      <w:r>
        <w:rPr>
          <w:rFonts w:hint="eastAsia" w:ascii="宋体" w:hAnsi="宋体"/>
          <w:color w:val="000000"/>
          <w:kern w:val="0"/>
        </w:rPr>
        <w:t>（3）本类作品必须有具体的方案设计与技术实现，现场答辩时必须对系统功能进行演示。</w:t>
      </w:r>
    </w:p>
    <w:p>
      <w:pPr>
        <w:widowControl/>
        <w:shd w:val="clear" w:color="auto" w:fill="FFFFFF"/>
        <w:spacing w:line="312" w:lineRule="atLeast"/>
        <w:ind w:firstLine="525" w:firstLineChars="250"/>
        <w:outlineLvl w:val="3"/>
        <w:rPr>
          <w:color w:val="000000"/>
          <w:kern w:val="0"/>
          <w:sz w:val="27"/>
          <w:szCs w:val="27"/>
        </w:rPr>
      </w:pPr>
      <w:r>
        <w:rPr>
          <w:rFonts w:hint="eastAsia" w:ascii="宋体" w:hAnsi="宋体"/>
          <w:color w:val="000000"/>
          <w:kern w:val="0"/>
        </w:rPr>
        <w:t>（4）评比方式：现场演示与答辩。</w:t>
      </w:r>
    </w:p>
    <w:p>
      <w:pPr>
        <w:widowControl/>
        <w:shd w:val="clear" w:color="auto" w:fill="FFFFFF"/>
        <w:spacing w:line="312" w:lineRule="atLeast"/>
        <w:ind w:firstLine="630" w:firstLineChars="300"/>
        <w:outlineLvl w:val="3"/>
        <w:rPr>
          <w:color w:val="000000"/>
          <w:kern w:val="0"/>
          <w:sz w:val="27"/>
          <w:szCs w:val="27"/>
        </w:rPr>
      </w:pPr>
      <w:r>
        <w:rPr>
          <w:rFonts w:hint="eastAsia" w:ascii="宋体" w:hAnsi="宋体"/>
          <w:color w:val="000000"/>
          <w:kern w:val="0"/>
        </w:rPr>
        <w:t>评分指标：</w:t>
      </w:r>
    </w:p>
    <w:p>
      <w:pPr>
        <w:widowControl/>
        <w:numPr>
          <w:ilvl w:val="0"/>
          <w:numId w:val="3"/>
        </w:numPr>
        <w:shd w:val="clear" w:color="auto" w:fill="FFFFFF"/>
        <w:spacing w:line="312" w:lineRule="atLeast"/>
        <w:rPr>
          <w:color w:val="000000"/>
          <w:kern w:val="0"/>
          <w:sz w:val="27"/>
          <w:szCs w:val="27"/>
        </w:rPr>
      </w:pPr>
      <w:r>
        <w:rPr>
          <w:rFonts w:hint="eastAsia" w:ascii="宋体" w:hAnsi="宋体"/>
          <w:color w:val="000000"/>
          <w:kern w:val="0"/>
        </w:rPr>
        <w:t xml:space="preserve"> 创新性（30%） 作品在应用场景、解决方案、算法设计中是否具有创新性。</w:t>
      </w:r>
    </w:p>
    <w:p>
      <w:pPr>
        <w:widowControl/>
        <w:shd w:val="clear" w:color="auto" w:fill="FFFFFF"/>
        <w:spacing w:line="312" w:lineRule="atLeast"/>
        <w:ind w:firstLine="613" w:firstLineChars="292"/>
        <w:rPr>
          <w:color w:val="000000"/>
          <w:kern w:val="0"/>
          <w:sz w:val="27"/>
          <w:szCs w:val="27"/>
        </w:rPr>
      </w:pPr>
      <w:r>
        <w:rPr>
          <w:rFonts w:hint="eastAsia" w:ascii="宋体" w:hAnsi="宋体"/>
          <w:color w:val="000000"/>
          <w:kern w:val="0"/>
        </w:rPr>
        <w:t>② 技术方案（40%） 作品技术路线是否可行，系统架构是否合理，核心算法应用是否适宜，并综合考虑算法改进与性能优化。</w:t>
      </w:r>
    </w:p>
    <w:p>
      <w:pPr>
        <w:widowControl/>
        <w:shd w:val="clear" w:color="auto" w:fill="FFFFFF"/>
        <w:ind w:firstLine="630" w:firstLineChars="300"/>
        <w:jc w:val="left"/>
        <w:rPr>
          <w:rFonts w:ascii="宋体" w:hAnsi="宋体"/>
          <w:color w:val="000000"/>
          <w:kern w:val="0"/>
        </w:rPr>
      </w:pPr>
      <w:r>
        <w:rPr>
          <w:rFonts w:hint="eastAsia" w:ascii="宋体" w:hAnsi="宋体"/>
          <w:color w:val="000000"/>
          <w:kern w:val="0"/>
        </w:rPr>
        <w:t>③ 作品效果（30%） 作品功能是否完整、运行是否流畅、界面设计是否合理、用户使用是否便捷、作品中涉及的人工智能算法运行效果是否能满足作品的要求。</w:t>
      </w:r>
    </w:p>
    <w:p>
      <w:pPr>
        <w:widowControl/>
        <w:shd w:val="clear" w:color="auto" w:fill="FFFFFF"/>
        <w:ind w:firstLine="422" w:firstLineChars="200"/>
        <w:jc w:val="left"/>
        <w:rPr>
          <w:rFonts w:ascii="宋体" w:hAnsi="宋体"/>
          <w:color w:val="000000"/>
          <w:kern w:val="0"/>
        </w:rPr>
      </w:pPr>
      <w:r>
        <w:rPr>
          <w:rFonts w:hint="eastAsia" w:ascii="宋体" w:hAnsi="宋体"/>
          <w:b/>
          <w:color w:val="000000"/>
          <w:kern w:val="0"/>
        </w:rPr>
        <w:t xml:space="preserve">11.4  </w:t>
      </w:r>
      <w:r>
        <w:rPr>
          <w:rFonts w:hint="eastAsia" w:ascii="宋体" w:hAnsi="宋体"/>
          <w:color w:val="000000"/>
          <w:kern w:val="0"/>
        </w:rPr>
        <w:t>挑</w:t>
      </w:r>
      <w:r>
        <w:rPr>
          <w:rFonts w:ascii="宋体" w:hAnsi="宋体"/>
          <w:color w:val="000000"/>
          <w:kern w:val="0"/>
        </w:rPr>
        <w:t>战项目</w:t>
      </w:r>
    </w:p>
    <w:p>
      <w:pPr>
        <w:adjustRightInd w:val="0"/>
        <w:snapToGrid w:val="0"/>
        <w:spacing w:line="312" w:lineRule="auto"/>
        <w:ind w:firstLine="422" w:firstLineChars="200"/>
        <w:rPr>
          <w:rFonts w:ascii="宋体" w:hAnsi="宋体"/>
          <w:b/>
          <w:szCs w:val="21"/>
        </w:rPr>
      </w:pPr>
      <w:r>
        <w:rPr>
          <w:rFonts w:hint="eastAsia" w:ascii="宋体" w:hAnsi="宋体"/>
          <w:b/>
          <w:szCs w:val="21"/>
        </w:rPr>
        <w:t>挑战项目1：基于磁共振成像的膀胱肿瘤检测</w:t>
      </w:r>
    </w:p>
    <w:p>
      <w:pPr>
        <w:adjustRightInd w:val="0"/>
        <w:snapToGrid w:val="0"/>
        <w:spacing w:line="312" w:lineRule="auto"/>
        <w:ind w:firstLine="420"/>
        <w:rPr>
          <w:rFonts w:ascii="宋体" w:hAnsi="宋体"/>
          <w:szCs w:val="21"/>
        </w:rPr>
      </w:pPr>
      <w:r>
        <w:rPr>
          <w:rFonts w:hint="eastAsia" w:ascii="宋体" w:hAnsi="宋体"/>
          <w:szCs w:val="21"/>
        </w:rPr>
        <w:t>膀胱癌位居男性恶性肿瘤发病率第四、死亡率第八，由于复发率高，患者多在诊断、治疗、复发、再治疗中循环，是目前花费最高的癌症之一。实现膀胱肿瘤的早期检测对于预防膀胱癌、降低死亡率、提高患者生活质量具有重要意义。本挑战项目要求参赛队伍采用组委会提供的膀胱</w:t>
      </w:r>
      <w:r>
        <w:rPr>
          <w:rFonts w:ascii="宋体" w:hAnsi="宋体"/>
          <w:szCs w:val="21"/>
        </w:rPr>
        <w:t>MRI</w:t>
      </w:r>
      <w:r>
        <w:rPr>
          <w:rFonts w:hint="eastAsia" w:ascii="宋体" w:hAnsi="宋体"/>
          <w:szCs w:val="21"/>
        </w:rPr>
        <w:t>图像训练数据集，进行智能算法设计及训练。</w:t>
      </w:r>
    </w:p>
    <w:p>
      <w:pPr>
        <w:adjustRightInd w:val="0"/>
        <w:snapToGrid w:val="0"/>
        <w:spacing w:line="312" w:lineRule="auto"/>
        <w:ind w:firstLine="420"/>
        <w:rPr>
          <w:rFonts w:ascii="宋体" w:hAnsi="宋体"/>
          <w:szCs w:val="21"/>
        </w:rPr>
      </w:pPr>
      <w:r>
        <w:rPr>
          <w:rFonts w:hint="eastAsia" w:ascii="宋体" w:hAnsi="宋体"/>
          <w:szCs w:val="21"/>
        </w:rPr>
        <w:t>挑战内容</w:t>
      </w:r>
      <w:r>
        <w:rPr>
          <w:rFonts w:ascii="宋体" w:hAnsi="宋体"/>
          <w:szCs w:val="21"/>
        </w:rPr>
        <w:t>1</w:t>
      </w:r>
      <w:r>
        <w:rPr>
          <w:rFonts w:hint="eastAsia" w:ascii="宋体" w:hAnsi="宋体"/>
          <w:szCs w:val="21"/>
        </w:rPr>
        <w:t>：设计算法，判断图像中是否存在膀胱肿瘤（赘生物）并标出所在位置；</w:t>
      </w:r>
    </w:p>
    <w:p>
      <w:pPr>
        <w:adjustRightInd w:val="0"/>
        <w:snapToGrid w:val="0"/>
        <w:spacing w:line="312" w:lineRule="auto"/>
        <w:ind w:firstLine="420"/>
        <w:rPr>
          <w:rFonts w:ascii="宋体" w:hAnsi="宋体"/>
          <w:szCs w:val="21"/>
        </w:rPr>
      </w:pPr>
      <w:r>
        <w:rPr>
          <w:rFonts w:hint="eastAsia" w:ascii="宋体" w:hAnsi="宋体"/>
          <w:szCs w:val="21"/>
        </w:rPr>
        <w:t>挑战内容</w:t>
      </w:r>
      <w:r>
        <w:rPr>
          <w:rFonts w:ascii="宋体" w:hAnsi="宋体"/>
          <w:szCs w:val="21"/>
        </w:rPr>
        <w:t>2</w:t>
      </w:r>
      <w:r>
        <w:rPr>
          <w:rFonts w:hint="eastAsia" w:ascii="宋体" w:hAnsi="宋体"/>
          <w:szCs w:val="21"/>
        </w:rPr>
        <w:t>：若发现膀胱肿瘤（赘生物），设计算法，实现肿瘤边界的准确勾画。</w:t>
      </w:r>
    </w:p>
    <w:p>
      <w:pPr>
        <w:adjustRightInd w:val="0"/>
        <w:snapToGrid w:val="0"/>
        <w:spacing w:line="312" w:lineRule="auto"/>
        <w:ind w:firstLine="420"/>
        <w:rPr>
          <w:rFonts w:ascii="宋体" w:hAnsi="宋体"/>
          <w:szCs w:val="21"/>
        </w:rPr>
      </w:pPr>
      <w:r>
        <w:rPr>
          <w:rFonts w:hint="eastAsia" w:ascii="宋体" w:hAnsi="宋体"/>
          <w:szCs w:val="21"/>
        </w:rPr>
        <w:t>组委会将根据大赛进程，适时发布测试图像数据，并进行现场测试。最终根据所有参赛队伍对测试数据肿瘤检测的准确性、敏感性、特异性，及肿瘤勾画的准确性进行定量评价。</w:t>
      </w:r>
    </w:p>
    <w:p>
      <w:pPr>
        <w:adjustRightInd w:val="0"/>
        <w:snapToGrid w:val="0"/>
        <w:spacing w:line="312" w:lineRule="auto"/>
        <w:ind w:firstLine="422" w:firstLineChars="200"/>
        <w:rPr>
          <w:rFonts w:ascii="宋体" w:hAnsi="宋体"/>
          <w:b/>
          <w:szCs w:val="21"/>
        </w:rPr>
      </w:pPr>
      <w:r>
        <w:rPr>
          <w:rFonts w:hint="eastAsia" w:ascii="宋体" w:hAnsi="宋体"/>
          <w:b/>
          <w:szCs w:val="21"/>
        </w:rPr>
        <w:t>挑战项目2：基于大数据的城市雾霾指数预测</w:t>
      </w:r>
    </w:p>
    <w:p>
      <w:pPr>
        <w:adjustRightInd w:val="0"/>
        <w:snapToGrid w:val="0"/>
        <w:spacing w:line="312" w:lineRule="auto"/>
        <w:ind w:firstLine="420" w:firstLineChars="200"/>
        <w:rPr>
          <w:rFonts w:ascii="宋体" w:hAnsi="宋体"/>
          <w:szCs w:val="21"/>
        </w:rPr>
      </w:pPr>
      <w:r>
        <w:rPr>
          <w:rFonts w:hint="eastAsia" w:ascii="宋体" w:hAnsi="宋体"/>
          <w:szCs w:val="21"/>
        </w:rPr>
        <w:t>雾霾近几年已成为人们普遍关注的环保问题，人们在面对恶劣空气质量时，通常措手不及又无可奈何。雾霾预测系统能够有效的帮助城市公共服务管理与个人生活出行规划，帮助敏感人群避免严重恶劣空气污染的侵害，具有重要的现实意义。</w:t>
      </w:r>
    </w:p>
    <w:p>
      <w:pPr>
        <w:adjustRightInd w:val="0"/>
        <w:snapToGrid w:val="0"/>
        <w:spacing w:line="312" w:lineRule="auto"/>
        <w:ind w:firstLine="420" w:firstLineChars="200"/>
        <w:rPr>
          <w:rFonts w:ascii="宋体" w:hAnsi="宋体"/>
          <w:szCs w:val="21"/>
        </w:rPr>
      </w:pPr>
      <w:r>
        <w:rPr>
          <w:rFonts w:hint="eastAsia" w:ascii="宋体" w:hAnsi="宋体"/>
          <w:szCs w:val="21"/>
        </w:rPr>
        <w:t>挑战内容：</w:t>
      </w:r>
      <w:r>
        <w:rPr>
          <w:rFonts w:ascii="宋体" w:hAnsi="宋体"/>
          <w:szCs w:val="21"/>
        </w:rPr>
        <w:t>参赛队伍</w:t>
      </w:r>
      <w:r>
        <w:rPr>
          <w:rFonts w:hint="eastAsia" w:ascii="宋体" w:hAnsi="宋体"/>
          <w:szCs w:val="21"/>
        </w:rPr>
        <w:t>根据</w:t>
      </w:r>
      <w:r>
        <w:rPr>
          <w:rFonts w:ascii="宋体" w:hAnsi="宋体"/>
          <w:szCs w:val="21"/>
        </w:rPr>
        <w:t>训练数据集，设计算法，建立空气质量预测模型</w:t>
      </w:r>
      <w:r>
        <w:rPr>
          <w:rFonts w:hint="eastAsia" w:ascii="宋体" w:hAnsi="宋体"/>
          <w:szCs w:val="21"/>
        </w:rPr>
        <w:t>，对未来若干天的</w:t>
      </w:r>
      <w:r>
        <w:rPr>
          <w:rFonts w:ascii="宋体" w:hAnsi="宋体"/>
          <w:szCs w:val="21"/>
        </w:rPr>
        <w:t>P</w:t>
      </w:r>
      <w:r>
        <w:rPr>
          <w:rFonts w:hint="eastAsia" w:ascii="宋体" w:hAnsi="宋体"/>
          <w:szCs w:val="21"/>
        </w:rPr>
        <w:t>M</w:t>
      </w:r>
      <w:r>
        <w:rPr>
          <w:rFonts w:ascii="宋体" w:hAnsi="宋体"/>
          <w:szCs w:val="21"/>
        </w:rPr>
        <w:t>2.5</w:t>
      </w:r>
      <w:r>
        <w:rPr>
          <w:rFonts w:hint="eastAsia" w:ascii="宋体" w:hAnsi="宋体"/>
          <w:szCs w:val="21"/>
        </w:rPr>
        <w:t>指标进行预测</w:t>
      </w:r>
      <w:r>
        <w:rPr>
          <w:rFonts w:ascii="宋体" w:hAnsi="宋体"/>
          <w:szCs w:val="21"/>
        </w:rPr>
        <w:t>。</w:t>
      </w:r>
      <w:r>
        <w:rPr>
          <w:rFonts w:hint="eastAsia" w:ascii="宋体" w:hAnsi="宋体"/>
          <w:szCs w:val="21"/>
        </w:rPr>
        <w:t>所提供的</w:t>
      </w:r>
      <w:r>
        <w:rPr>
          <w:rFonts w:ascii="宋体" w:hAnsi="宋体"/>
          <w:szCs w:val="21"/>
        </w:rPr>
        <w:t>训练数据集</w:t>
      </w:r>
      <w:r>
        <w:rPr>
          <w:rFonts w:hint="eastAsia" w:ascii="宋体" w:hAnsi="宋体"/>
          <w:szCs w:val="21"/>
        </w:rPr>
        <w:t>包括</w:t>
      </w:r>
      <w:r>
        <w:rPr>
          <w:rFonts w:ascii="宋体" w:hAnsi="宋体"/>
          <w:szCs w:val="21"/>
        </w:rPr>
        <w:t>一定数量城市</w:t>
      </w:r>
      <w:r>
        <w:rPr>
          <w:rFonts w:hint="eastAsia" w:ascii="宋体" w:hAnsi="宋体"/>
          <w:szCs w:val="21"/>
        </w:rPr>
        <w:t>的</w:t>
      </w:r>
      <w:r>
        <w:rPr>
          <w:rFonts w:ascii="宋体" w:hAnsi="宋体"/>
          <w:szCs w:val="21"/>
        </w:rPr>
        <w:t>PM2.5检测数据，</w:t>
      </w:r>
      <w:r>
        <w:rPr>
          <w:rFonts w:hint="eastAsia" w:ascii="宋体" w:hAnsi="宋体"/>
          <w:szCs w:val="21"/>
        </w:rPr>
        <w:t>以及</w:t>
      </w:r>
      <w:r>
        <w:rPr>
          <w:rFonts w:ascii="宋体" w:hAnsi="宋体"/>
          <w:szCs w:val="21"/>
        </w:rPr>
        <w:t>相关气象条件与天气数据。</w:t>
      </w:r>
    </w:p>
    <w:p>
      <w:pPr>
        <w:adjustRightInd w:val="0"/>
        <w:snapToGrid w:val="0"/>
        <w:spacing w:line="312" w:lineRule="auto"/>
        <w:ind w:firstLine="420" w:firstLineChars="200"/>
        <w:rPr>
          <w:rFonts w:ascii="宋体" w:hAnsi="宋体"/>
          <w:szCs w:val="21"/>
        </w:rPr>
      </w:pPr>
      <w:r>
        <w:rPr>
          <w:rFonts w:hint="eastAsia" w:ascii="宋体" w:hAnsi="宋体"/>
          <w:szCs w:val="21"/>
        </w:rPr>
        <w:t>在赛前准备期间，</w:t>
      </w:r>
      <w:r>
        <w:rPr>
          <w:rFonts w:ascii="宋体" w:hAnsi="宋体"/>
          <w:szCs w:val="21"/>
        </w:rPr>
        <w:t>参赛队伍</w:t>
      </w:r>
      <w:r>
        <w:rPr>
          <w:rFonts w:hint="eastAsia" w:ascii="宋体" w:hAnsi="宋体"/>
          <w:szCs w:val="21"/>
        </w:rPr>
        <w:t>需要对指定的城市与时间段的雾霾情况进行预测，提交相关结果、</w:t>
      </w:r>
      <w:r>
        <w:rPr>
          <w:rFonts w:ascii="宋体" w:hAnsi="宋体"/>
          <w:szCs w:val="21"/>
        </w:rPr>
        <w:t>文档</w:t>
      </w:r>
      <w:r>
        <w:rPr>
          <w:rFonts w:hint="eastAsia" w:ascii="宋体" w:hAnsi="宋体"/>
          <w:szCs w:val="21"/>
        </w:rPr>
        <w:t>和</w:t>
      </w:r>
      <w:r>
        <w:rPr>
          <w:rFonts w:ascii="宋体" w:hAnsi="宋体"/>
          <w:szCs w:val="21"/>
        </w:rPr>
        <w:t>视频</w:t>
      </w:r>
      <w:r>
        <w:rPr>
          <w:rFonts w:hint="eastAsia" w:ascii="宋体" w:hAnsi="宋体"/>
          <w:szCs w:val="21"/>
        </w:rPr>
        <w:t>，预测结果将作为比赛评分依据。</w:t>
      </w:r>
    </w:p>
    <w:p>
      <w:pPr>
        <w:adjustRightInd w:val="0"/>
        <w:snapToGrid w:val="0"/>
        <w:spacing w:line="312" w:lineRule="auto"/>
        <w:ind w:firstLine="420" w:firstLineChars="200"/>
        <w:rPr>
          <w:rFonts w:ascii="宋体" w:hAnsi="宋体"/>
          <w:szCs w:val="21"/>
        </w:rPr>
      </w:pPr>
      <w:r>
        <w:rPr>
          <w:rFonts w:ascii="宋体" w:hAnsi="宋体"/>
          <w:szCs w:val="21"/>
        </w:rPr>
        <w:t>大赛决赛期间，组委会现场将</w:t>
      </w:r>
      <w:r>
        <w:rPr>
          <w:rFonts w:hint="eastAsia" w:ascii="宋体" w:hAnsi="宋体"/>
          <w:szCs w:val="21"/>
        </w:rPr>
        <w:t>再次</w:t>
      </w:r>
      <w:r>
        <w:rPr>
          <w:rFonts w:ascii="宋体" w:hAnsi="宋体"/>
          <w:szCs w:val="21"/>
        </w:rPr>
        <w:t>提供某一城市的相关气象条件与天气数据测试集，参赛队伍根据组委会现场提供的测试数据集，给出该城市的PM2.5指数预测情况。</w:t>
      </w:r>
      <w:r>
        <w:rPr>
          <w:rFonts w:hint="eastAsia" w:ascii="宋体" w:hAnsi="宋体"/>
          <w:szCs w:val="21"/>
        </w:rPr>
        <w:t>组委会根据参赛队伍现场预测结果的准确度给出评分结果。</w:t>
      </w:r>
    </w:p>
    <w:p>
      <w:pPr>
        <w:adjustRightInd w:val="0"/>
        <w:snapToGrid w:val="0"/>
        <w:spacing w:line="312" w:lineRule="auto"/>
        <w:ind w:firstLine="420" w:firstLineChars="200"/>
        <w:rPr>
          <w:rFonts w:ascii="宋体" w:hAnsi="宋体"/>
          <w:szCs w:val="21"/>
        </w:rPr>
      </w:pPr>
      <w:r>
        <w:rPr>
          <w:rFonts w:hint="eastAsia" w:ascii="宋体" w:hAnsi="宋体"/>
          <w:szCs w:val="21"/>
        </w:rPr>
        <w:t>（随后将提供具体的数据详情与评价方式）</w:t>
      </w:r>
    </w:p>
    <w:p>
      <w:pPr>
        <w:adjustRightInd w:val="0"/>
        <w:snapToGrid w:val="0"/>
        <w:spacing w:line="312" w:lineRule="auto"/>
        <w:ind w:firstLine="422" w:firstLineChars="200"/>
        <w:rPr>
          <w:rFonts w:ascii="宋体" w:hAnsi="宋体"/>
          <w:b/>
          <w:szCs w:val="21"/>
        </w:rPr>
      </w:pPr>
      <w:r>
        <w:rPr>
          <w:rFonts w:hint="eastAsia" w:ascii="宋体" w:hAnsi="宋体"/>
          <w:b/>
          <w:szCs w:val="21"/>
        </w:rPr>
        <w:t>挑战项目3：基于视觉的自主驾驶小车</w:t>
      </w:r>
    </w:p>
    <w:p>
      <w:pPr>
        <w:adjustRightInd w:val="0"/>
        <w:snapToGrid w:val="0"/>
        <w:spacing w:line="312" w:lineRule="auto"/>
        <w:ind w:firstLine="420" w:firstLineChars="200"/>
        <w:rPr>
          <w:rFonts w:ascii="宋体" w:hAnsi="宋体"/>
          <w:szCs w:val="21"/>
        </w:rPr>
      </w:pPr>
      <w:r>
        <w:rPr>
          <w:rFonts w:hint="eastAsia" w:ascii="宋体" w:hAnsi="宋体"/>
          <w:szCs w:val="21"/>
        </w:rPr>
        <w:t>自动驾驶是目前热门和前沿的研究方向。基于激光雷达的无人驾驶在实验环境下已经取得了较好的效果。纯视觉自动驾驶由于传感器成本低廉，接近于人类驾驶的方式也得到了广泛的关注。本挑战模拟真实的道路场景，要求参赛选手在纯视觉的引导下，按照现有交通法规的要求，完成一系列车辆自主行驶任务。</w:t>
      </w:r>
    </w:p>
    <w:p>
      <w:pPr>
        <w:adjustRightInd w:val="0"/>
        <w:snapToGrid w:val="0"/>
        <w:spacing w:line="312" w:lineRule="auto"/>
        <w:ind w:firstLine="420" w:firstLineChars="200"/>
        <w:rPr>
          <w:rFonts w:ascii="宋体" w:hAnsi="宋体"/>
          <w:szCs w:val="21"/>
        </w:rPr>
      </w:pPr>
      <w:r>
        <w:rPr>
          <w:rFonts w:hint="eastAsia" w:ascii="宋体" w:hAnsi="宋体"/>
          <w:szCs w:val="21"/>
        </w:rPr>
        <w:t>挑战内容1：实现基于机器视觉的模拟道路自主行驶</w:t>
      </w:r>
      <w:r>
        <w:rPr>
          <w:rFonts w:ascii="宋体" w:hAnsi="宋体"/>
          <w:szCs w:val="21"/>
        </w:rPr>
        <w:t>—</w:t>
      </w:r>
      <w:r>
        <w:rPr>
          <w:rFonts w:hint="eastAsia" w:ascii="宋体" w:hAnsi="宋体"/>
          <w:szCs w:val="21"/>
        </w:rPr>
        <w:t>能够实现主要交通标志的识别，交通标志包括，红绿灯，STOP标志，车道线，地面车道指示标志（方向标识，人行道）的识别，根据相应标志做相应的动作，并在规定时间内完成比赛。</w:t>
      </w:r>
    </w:p>
    <w:p>
      <w:pPr>
        <w:adjustRightInd w:val="0"/>
        <w:snapToGrid w:val="0"/>
        <w:spacing w:line="312" w:lineRule="auto"/>
        <w:ind w:firstLine="420" w:firstLineChars="200"/>
        <w:rPr>
          <w:rFonts w:ascii="宋体" w:hAnsi="宋体"/>
          <w:szCs w:val="21"/>
        </w:rPr>
      </w:pPr>
      <w:r>
        <w:rPr>
          <w:rFonts w:hint="eastAsia" w:ascii="宋体" w:hAnsi="宋体"/>
          <w:szCs w:val="21"/>
        </w:rPr>
        <w:t>挑战内容2：在遇到障碍物时，车辆能够在不违反交通规则的情况下，变换车道规避障碍物。</w:t>
      </w:r>
    </w:p>
    <w:p>
      <w:pPr>
        <w:adjustRightInd w:val="0"/>
        <w:snapToGrid w:val="0"/>
        <w:spacing w:line="312" w:lineRule="auto"/>
        <w:ind w:firstLine="420" w:firstLineChars="200"/>
        <w:rPr>
          <w:rFonts w:ascii="宋体" w:hAnsi="宋体"/>
          <w:szCs w:val="21"/>
        </w:rPr>
      </w:pPr>
      <w:r>
        <w:rPr>
          <w:rFonts w:hint="eastAsia" w:ascii="宋体" w:hAnsi="宋体"/>
          <w:szCs w:val="21"/>
        </w:rPr>
        <w:t>组委会将公布赛道和辅助设施的图纸和建造方法，以及评分标准。参赛队伍需现场完成比赛。</w:t>
      </w:r>
    </w:p>
    <w:p>
      <w:pPr>
        <w:widowControl/>
        <w:shd w:val="clear" w:color="auto" w:fill="FFFFFF"/>
        <w:ind w:firstLine="525" w:firstLineChars="250"/>
        <w:jc w:val="left"/>
      </w:pPr>
      <w:r>
        <w:rPr>
          <w:rFonts w:hint="eastAsia" w:hAnsi="宋体"/>
        </w:rPr>
        <w:t>11.</w:t>
      </w:r>
      <w:r>
        <w:rPr>
          <w:rFonts w:hAnsi="宋体"/>
        </w:rPr>
        <w:t>5</w:t>
      </w:r>
      <w:r>
        <w:rPr>
          <w:rFonts w:hint="eastAsia" w:hAnsi="宋体"/>
        </w:rPr>
        <w:t xml:space="preserve"> 说明</w:t>
      </w:r>
    </w:p>
    <w:p>
      <w:pPr>
        <w:widowControl/>
        <w:shd w:val="clear" w:color="auto" w:fill="FFFFFF"/>
        <w:ind w:firstLine="420" w:firstLineChars="200"/>
        <w:jc w:val="left"/>
        <w:rPr>
          <w:rFonts w:ascii="宋体" w:hAnsi="宋体"/>
        </w:rPr>
      </w:pPr>
      <w:r>
        <w:rPr>
          <w:rFonts w:hint="eastAsia" w:hAnsi="宋体"/>
        </w:rPr>
        <w:t>（1）每队参赛人数为１</w:t>
      </w:r>
      <w:r>
        <w:rPr>
          <w:rFonts w:hint="eastAsia" w:ascii="楷体_GB2312" w:hAnsi="华文楷体" w:eastAsia="楷体_GB2312"/>
          <w:szCs w:val="21"/>
        </w:rPr>
        <w:t>-</w:t>
      </w:r>
      <w:r>
        <w:rPr>
          <w:rFonts w:hint="eastAsia" w:hAnsi="宋体"/>
        </w:rPr>
        <w:t>３人</w:t>
      </w:r>
      <w:r>
        <w:rPr>
          <w:rFonts w:hint="eastAsia" w:ascii="宋体" w:hAnsi="宋体"/>
        </w:rPr>
        <w:t>，指导教师不多于2人。</w:t>
      </w:r>
    </w:p>
    <w:p>
      <w:pPr>
        <w:widowControl/>
        <w:shd w:val="clear" w:color="auto" w:fill="FFFFFF"/>
        <w:ind w:firstLine="420" w:firstLineChars="200"/>
        <w:jc w:val="left"/>
        <w:rPr>
          <w:szCs w:val="21"/>
        </w:rPr>
      </w:pPr>
      <w:r>
        <w:rPr>
          <w:rFonts w:hint="eastAsia" w:hAnsi="宋体"/>
        </w:rPr>
        <w:t>（2）</w:t>
      </w:r>
      <w:r>
        <w:rPr>
          <w:rFonts w:hint="eastAsia"/>
          <w:szCs w:val="21"/>
        </w:rPr>
        <w:t>在本大类中，每人可参加不多于</w:t>
      </w:r>
      <w:r>
        <w:rPr>
          <w:szCs w:val="21"/>
        </w:rPr>
        <w:t>2</w:t>
      </w:r>
      <w:r>
        <w:rPr>
          <w:rFonts w:hint="eastAsia"/>
          <w:szCs w:val="21"/>
        </w:rPr>
        <w:t>件作品。每位</w:t>
      </w:r>
      <w:r>
        <w:rPr>
          <w:szCs w:val="21"/>
        </w:rPr>
        <w:t>作者</w:t>
      </w:r>
      <w:r>
        <w:rPr>
          <w:rFonts w:hint="eastAsia"/>
          <w:szCs w:val="21"/>
        </w:rPr>
        <w:t>在每小类中只能参与一件作品，无论作者排名如何。</w:t>
      </w:r>
    </w:p>
    <w:p>
      <w:pPr>
        <w:widowControl/>
        <w:shd w:val="clear" w:color="auto" w:fill="FFFFFF"/>
        <w:ind w:firstLine="420" w:firstLineChars="200"/>
        <w:jc w:val="left"/>
        <w:rPr>
          <w:szCs w:val="21"/>
        </w:rPr>
      </w:pPr>
      <w:r>
        <w:rPr>
          <w:rFonts w:hint="eastAsia" w:hAnsi="宋体"/>
        </w:rPr>
        <w:t>（3）每</w:t>
      </w:r>
      <w:r>
        <w:rPr>
          <w:rFonts w:hAnsi="宋体"/>
        </w:rPr>
        <w:t>位</w:t>
      </w:r>
      <w:r>
        <w:rPr>
          <w:rFonts w:hint="eastAsia" w:hAnsi="宋体"/>
        </w:rPr>
        <w:t>指导教师在本类（组）中，不能多于指导</w:t>
      </w:r>
      <w:r>
        <w:rPr>
          <w:rFonts w:hAnsi="宋体"/>
        </w:rPr>
        <w:t>6</w:t>
      </w:r>
      <w:r>
        <w:rPr>
          <w:rFonts w:hint="eastAsia" w:hAnsi="宋体"/>
        </w:rPr>
        <w:t>件作品，每小类不能多于指导</w:t>
      </w:r>
      <w:r>
        <w:rPr>
          <w:rFonts w:hAnsi="宋体"/>
        </w:rPr>
        <w:t>3</w:t>
      </w:r>
      <w:r>
        <w:rPr>
          <w:rFonts w:hint="eastAsia" w:hAnsi="宋体"/>
        </w:rPr>
        <w:t>件作品，无论指导教师的排名如何。</w:t>
      </w:r>
    </w:p>
    <w:p>
      <w:pPr>
        <w:widowControl/>
        <w:shd w:val="clear" w:color="auto" w:fill="FFFFFF"/>
        <w:ind w:firstLine="420" w:firstLineChars="200"/>
        <w:jc w:val="left"/>
        <w:rPr>
          <w:rFonts w:hAnsi="宋体"/>
        </w:rPr>
      </w:pPr>
      <w:r>
        <w:rPr>
          <w:rFonts w:hint="eastAsia" w:hAnsi="宋体"/>
        </w:rPr>
        <w:t>（</w:t>
      </w:r>
      <w:r>
        <w:rPr>
          <w:rFonts w:hAnsi="宋体"/>
        </w:rPr>
        <w:t>4</w:t>
      </w:r>
      <w:r>
        <w:rPr>
          <w:rFonts w:hint="eastAsia" w:hAnsi="宋体"/>
        </w:rPr>
        <w:t>）每校参加省级直报平台作品每小类数量不限。本大</w:t>
      </w:r>
      <w:r>
        <w:rPr>
          <w:rFonts w:hAnsi="宋体"/>
        </w:rPr>
        <w:t>类</w:t>
      </w:r>
      <w:r>
        <w:rPr>
          <w:rFonts w:hint="eastAsia" w:hAnsi="宋体"/>
        </w:rPr>
        <w:t>（组）每校最终入围决赛作品总数不多于6件，每小类不多于3件。</w:t>
      </w:r>
    </w:p>
    <w:p>
      <w:pPr>
        <w:widowControl/>
        <w:shd w:val="clear" w:color="auto" w:fill="FFFFFF"/>
        <w:ind w:firstLine="420"/>
        <w:jc w:val="left"/>
        <w:rPr>
          <w:rFonts w:hAnsi="宋体"/>
        </w:rPr>
      </w:pPr>
      <w:r>
        <w:rPr>
          <w:rFonts w:hint="eastAsia" w:hAnsi="宋体"/>
        </w:rPr>
        <w:t>（5）有</w:t>
      </w:r>
      <w:r>
        <w:rPr>
          <w:rFonts w:hAnsi="宋体"/>
        </w:rPr>
        <w:t>关人工智能大赛的更多信息</w:t>
      </w:r>
      <w:r>
        <w:rPr>
          <w:rFonts w:hint="eastAsia" w:hAnsi="宋体"/>
        </w:rPr>
        <w:t>，将在大赛官网</w:t>
      </w:r>
      <w:r>
        <w:rPr>
          <w:rFonts w:hint="eastAsia"/>
        </w:rPr>
        <w:t>（http://www.jsjds.org）</w:t>
      </w:r>
      <w:r>
        <w:rPr>
          <w:rFonts w:hint="eastAsia" w:hAnsi="宋体"/>
        </w:rPr>
        <w:t>上发布。</w:t>
      </w:r>
    </w:p>
    <w:p>
      <w:pPr>
        <w:widowControl/>
        <w:shd w:val="clear" w:color="auto" w:fill="FFFFFF"/>
        <w:ind w:firstLine="420"/>
        <w:jc w:val="left"/>
        <w:rPr>
          <w:rFonts w:hAnsi="宋体"/>
        </w:rPr>
      </w:pPr>
      <w:r>
        <w:rPr>
          <w:rFonts w:hint="eastAsia" w:hAnsi="宋体"/>
        </w:rPr>
        <w:t>组</w:t>
      </w:r>
      <w:r>
        <w:rPr>
          <w:rFonts w:hAnsi="宋体"/>
        </w:rPr>
        <w:t>委</w:t>
      </w:r>
      <w:r>
        <w:rPr>
          <w:rFonts w:hint="eastAsia" w:hAnsi="宋体"/>
        </w:rPr>
        <w:t>会将</w:t>
      </w:r>
      <w:r>
        <w:rPr>
          <w:rFonts w:hAnsi="宋体"/>
        </w:rPr>
        <w:t>提供专用</w:t>
      </w:r>
      <w:r>
        <w:rPr>
          <w:rFonts w:hint="eastAsia" w:hAnsi="宋体"/>
        </w:rPr>
        <w:t>平</w:t>
      </w:r>
      <w:r>
        <w:rPr>
          <w:rFonts w:hAnsi="宋体"/>
        </w:rPr>
        <w:t>台供参赛者测试</w:t>
      </w:r>
      <w:r>
        <w:rPr>
          <w:rFonts w:hint="eastAsia" w:hAnsi="宋体"/>
        </w:rPr>
        <w:t>。</w:t>
      </w:r>
    </w:p>
    <w:p>
      <w:pPr>
        <w:widowControl/>
        <w:shd w:val="clear" w:color="auto" w:fill="FFFFFF"/>
        <w:ind w:firstLine="420"/>
        <w:jc w:val="left"/>
        <w:rPr>
          <w:szCs w:val="21"/>
        </w:rPr>
      </w:pPr>
      <w:r>
        <w:rPr>
          <w:rFonts w:hint="eastAsia" w:hAnsi="宋体"/>
        </w:rPr>
        <w:t>（6）咨</w:t>
      </w:r>
      <w:r>
        <w:rPr>
          <w:rFonts w:hAnsi="宋体"/>
        </w:rPr>
        <w:t>询服务</w:t>
      </w:r>
      <w:r>
        <w:rPr>
          <w:rFonts w:hint="eastAsia" w:hAnsi="宋体"/>
        </w:rPr>
        <w:t>：李</w:t>
      </w:r>
      <w:r>
        <w:rPr>
          <w:rFonts w:hAnsi="宋体"/>
        </w:rPr>
        <w:t>骏扬</w:t>
      </w:r>
      <w:r>
        <w:rPr>
          <w:rFonts w:hint="eastAsia" w:hAnsi="宋体"/>
        </w:rPr>
        <w:t>（东南</w:t>
      </w:r>
      <w:r>
        <w:rPr>
          <w:rFonts w:hAnsi="宋体"/>
        </w:rPr>
        <w:t>大学自</w:t>
      </w:r>
      <w:r>
        <w:rPr>
          <w:rFonts w:hint="eastAsia" w:hAnsi="宋体"/>
        </w:rPr>
        <w:t>动化</w:t>
      </w:r>
      <w:r>
        <w:rPr>
          <w:rFonts w:hAnsi="宋体"/>
        </w:rPr>
        <w:t>学院</w:t>
      </w:r>
      <w:r>
        <w:rPr>
          <w:rFonts w:hint="eastAsia" w:hAnsi="宋体"/>
        </w:rPr>
        <w:t>）13357701017。</w:t>
      </w:r>
    </w:p>
    <w:p>
      <w:pPr>
        <w:widowControl/>
        <w:shd w:val="clear" w:color="auto" w:fill="FFFFFF"/>
        <w:ind w:firstLine="422" w:firstLineChars="200"/>
        <w:jc w:val="left"/>
        <w:rPr>
          <w:rFonts w:hAnsi="宋体"/>
          <w:b/>
        </w:rPr>
      </w:pPr>
      <w:r>
        <w:rPr>
          <w:rFonts w:hint="eastAsia" w:hAnsi="宋体"/>
          <w:b/>
        </w:rPr>
        <w:t>二、特别警示</w:t>
      </w:r>
    </w:p>
    <w:p>
      <w:pPr>
        <w:shd w:val="clear" w:color="auto" w:fill="FFFFFF"/>
        <w:ind w:firstLine="420" w:firstLineChars="200"/>
        <w:rPr>
          <w:color w:val="000000"/>
          <w:szCs w:val="21"/>
        </w:rPr>
      </w:pPr>
      <w:r>
        <w:rPr>
          <w:rFonts w:hint="eastAsia"/>
          <w:color w:val="000000"/>
          <w:szCs w:val="21"/>
        </w:rPr>
        <w:t>所有参赛作品都必须为原创作品，凡与已发表的作品相似或近似的作品均不得参赛。无论何时，一经发现、查实有涉及抄袭剽窃等违规行为的参赛作品，大赛组委会将立刻取消该作品的参赛资格，若已获奖，则取消该奖项，并在大赛官网上公布其作品号、作品名、作者姓名、指导教师姓名及所在院校校名。</w:t>
      </w:r>
    </w:p>
    <w:p>
      <w:pPr>
        <w:widowControl/>
        <w:shd w:val="clear" w:color="auto" w:fill="FFFFFF"/>
        <w:ind w:firstLine="422" w:firstLineChars="200"/>
        <w:jc w:val="left"/>
        <w:rPr>
          <w:rFonts w:hAnsi="宋体"/>
          <w:b/>
        </w:rPr>
      </w:pPr>
      <w:r>
        <w:rPr>
          <w:rFonts w:hint="eastAsia" w:hAnsi="宋体"/>
          <w:b/>
        </w:rPr>
        <w:t>三、温馨说明</w:t>
      </w:r>
    </w:p>
    <w:p>
      <w:pPr>
        <w:widowControl/>
        <w:shd w:val="clear" w:color="auto" w:fill="FFFFFF"/>
        <w:ind w:firstLine="420" w:firstLineChars="200"/>
        <w:jc w:val="left"/>
      </w:pPr>
      <w:r>
        <w:rPr>
          <w:rFonts w:hint="eastAsia" w:ascii="宋体" w:hAnsi="宋体"/>
        </w:rPr>
        <w:t>更多信息，请随时关注官网（http://w</w:t>
      </w:r>
      <w:r>
        <w:rPr>
          <w:rFonts w:hint="eastAsia"/>
        </w:rPr>
        <w:t>ww.jsjds.org）上的相关发布。</w:t>
      </w:r>
    </w:p>
    <w:p>
      <w:pPr>
        <w:widowControl/>
        <w:shd w:val="clear" w:color="auto" w:fill="FFFFFF"/>
        <w:ind w:firstLine="420" w:firstLineChars="200"/>
        <w:jc w:val="left"/>
      </w:pPr>
    </w:p>
    <w:p>
      <w:pPr>
        <w:widowControl/>
        <w:shd w:val="clear" w:color="auto" w:fill="FFFFFF"/>
        <w:ind w:firstLine="420" w:firstLineChars="200"/>
        <w:jc w:val="left"/>
      </w:pPr>
    </w:p>
    <w:p>
      <w:pPr>
        <w:pStyle w:val="21"/>
        <w:spacing w:line="400" w:lineRule="exact"/>
        <w:rPr>
          <w:rFonts w:ascii="楷体_GB2312" w:hAnsi="宋体" w:eastAsia="楷体_GB2312"/>
          <w:sz w:val="28"/>
          <w:szCs w:val="28"/>
        </w:rPr>
      </w:pPr>
    </w:p>
    <w:sectPr>
      <w:footerReference r:id="rId3" w:type="default"/>
      <w:footerReference r:id="rId4" w:type="even"/>
      <w:pgSz w:w="11906" w:h="16838"/>
      <w:pgMar w:top="873" w:right="1230" w:bottom="873" w:left="1230" w:header="851" w:footer="26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Narrow"/>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0000000000000000000"/>
    <w:charset w:val="86"/>
    <w:family w:val="auto"/>
    <w:pitch w:val="default"/>
    <w:sig w:usb0="00000000" w:usb1="00000000" w:usb2="00000010" w:usb3="00000000" w:csb0="0004009F" w:csb1="00000000"/>
  </w:font>
  <w:font w:name="楷体_GB2312">
    <w:panose1 w:val="02010609030101010101"/>
    <w:charset w:val="86"/>
    <w:family w:val="roma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华文楷体">
    <w:altName w:val="宋体"/>
    <w:panose1 w:val="00000000000000000000"/>
    <w:charset w:val="86"/>
    <w:family w:val="auto"/>
    <w:pitch w:val="default"/>
    <w:sig w:usb0="00000000" w:usb1="00000000" w:usb2="00000010" w:usb3="00000000" w:csb0="0004009F" w:csb1="00000000"/>
  </w:font>
  <w:font w:name="Helvetica">
    <w:altName w:val="Microsoft Sans Serif"/>
    <w:panose1 w:val="020B0604020202020204"/>
    <w:charset w:val="00"/>
    <w:family w:val="swiss"/>
    <w:pitch w:val="default"/>
    <w:sig w:usb0="00000000" w:usb1="00000000" w:usb2="00000000" w:usb3="00000000" w:csb0="00000001" w:csb1="00000000"/>
  </w:font>
  <w:font w:name="Arial Narrow">
    <w:panose1 w:val="020B0606020202030204"/>
    <w:charset w:val="00"/>
    <w:family w:val="auto"/>
    <w:pitch w:val="default"/>
    <w:sig w:usb0="00000287" w:usb1="00000800" w:usb2="00000000" w:usb3="00000000" w:csb0="2000009F" w:csb1="DFD70000"/>
  </w:font>
  <w:font w:name="Arial Narrow">
    <w:panose1 w:val="020B0606020202030204"/>
    <w:charset w:val="01"/>
    <w:family w:val="swiss"/>
    <w:pitch w:val="default"/>
    <w:sig w:usb0="00000287" w:usb1="00000800" w:usb2="00000000" w:usb3="00000000" w:csb0="2000009F" w:csb1="DFD70000"/>
  </w:font>
  <w:font w:name="Microsoft Sans Serif">
    <w:panose1 w:val="020B0604020202020204"/>
    <w:charset w:val="00"/>
    <w:family w:val="auto"/>
    <w:pitch w:val="default"/>
    <w:sig w:usb0="61007BDF" w:usb1="80000000" w:usb2="00000008" w:usb3="00000000" w:csb0="200101FF" w:csb1="2028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6"/>
      </w:rPr>
    </w:pPr>
    <w:r>
      <w:rPr>
        <w:rStyle w:val="16"/>
      </w:rPr>
      <w:fldChar w:fldCharType="begin"/>
    </w:r>
    <w:r>
      <w:rPr>
        <w:rStyle w:val="16"/>
      </w:rPr>
      <w:instrText xml:space="preserve">PAGE  </w:instrText>
    </w:r>
    <w:r>
      <w:rPr>
        <w:rStyle w:val="16"/>
      </w:rPr>
      <w:fldChar w:fldCharType="separate"/>
    </w:r>
    <w:r>
      <w:rPr>
        <w:rStyle w:val="16"/>
      </w:rPr>
      <w:t>8</w:t>
    </w:r>
    <w:r>
      <w:rPr>
        <w:rStyle w:val="16"/>
      </w:rPr>
      <w:fldChar w:fldCharType="end"/>
    </w:r>
  </w:p>
  <w:p>
    <w:pPr>
      <w:pStyle w:val="10"/>
      <w:ind w:right="360"/>
    </w:pPr>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pPr>
      <w:pStyle w:val="10"/>
      <w:ind w:right="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71000"/>
    <w:multiLevelType w:val="multilevel"/>
    <w:tmpl w:val="28371000"/>
    <w:lvl w:ilvl="0" w:tentative="0">
      <w:start w:val="4"/>
      <w:numFmt w:val="decimal"/>
      <w:lvlText w:val="%1"/>
      <w:lvlJc w:val="left"/>
      <w:pPr>
        <w:ind w:left="360" w:hanging="360"/>
      </w:pPr>
      <w:rPr>
        <w:rFonts w:hint="default" w:hAnsi="宋体"/>
      </w:rPr>
    </w:lvl>
    <w:lvl w:ilvl="1" w:tentative="0">
      <w:start w:val="1"/>
      <w:numFmt w:val="decimal"/>
      <w:lvlText w:val="%1.%2"/>
      <w:lvlJc w:val="left"/>
      <w:pPr>
        <w:ind w:left="780" w:hanging="360"/>
      </w:pPr>
      <w:rPr>
        <w:rFonts w:hint="default" w:hAnsi="宋体"/>
      </w:rPr>
    </w:lvl>
    <w:lvl w:ilvl="2" w:tentative="0">
      <w:start w:val="1"/>
      <w:numFmt w:val="decimal"/>
      <w:lvlText w:val="%1.%2.%3"/>
      <w:lvlJc w:val="left"/>
      <w:pPr>
        <w:ind w:left="1560" w:hanging="720"/>
      </w:pPr>
      <w:rPr>
        <w:rFonts w:hint="default" w:hAnsi="宋体"/>
      </w:rPr>
    </w:lvl>
    <w:lvl w:ilvl="3" w:tentative="0">
      <w:start w:val="1"/>
      <w:numFmt w:val="decimal"/>
      <w:lvlText w:val="%1.%2.%3.%4"/>
      <w:lvlJc w:val="left"/>
      <w:pPr>
        <w:ind w:left="1980" w:hanging="720"/>
      </w:pPr>
      <w:rPr>
        <w:rFonts w:hint="default" w:hAnsi="宋体"/>
      </w:rPr>
    </w:lvl>
    <w:lvl w:ilvl="4" w:tentative="0">
      <w:start w:val="1"/>
      <w:numFmt w:val="decimal"/>
      <w:lvlText w:val="%1.%2.%3.%4.%5"/>
      <w:lvlJc w:val="left"/>
      <w:pPr>
        <w:ind w:left="2760" w:hanging="1080"/>
      </w:pPr>
      <w:rPr>
        <w:rFonts w:hint="default" w:hAnsi="宋体"/>
      </w:rPr>
    </w:lvl>
    <w:lvl w:ilvl="5" w:tentative="0">
      <w:start w:val="1"/>
      <w:numFmt w:val="decimal"/>
      <w:lvlText w:val="%1.%2.%3.%4.%5.%6"/>
      <w:lvlJc w:val="left"/>
      <w:pPr>
        <w:ind w:left="3180" w:hanging="1080"/>
      </w:pPr>
      <w:rPr>
        <w:rFonts w:hint="default" w:hAnsi="宋体"/>
      </w:rPr>
    </w:lvl>
    <w:lvl w:ilvl="6" w:tentative="0">
      <w:start w:val="1"/>
      <w:numFmt w:val="decimal"/>
      <w:lvlText w:val="%1.%2.%3.%4.%5.%6.%7"/>
      <w:lvlJc w:val="left"/>
      <w:pPr>
        <w:ind w:left="3600" w:hanging="1080"/>
      </w:pPr>
      <w:rPr>
        <w:rFonts w:hint="default" w:hAnsi="宋体"/>
      </w:rPr>
    </w:lvl>
    <w:lvl w:ilvl="7" w:tentative="0">
      <w:start w:val="1"/>
      <w:numFmt w:val="decimal"/>
      <w:lvlText w:val="%1.%2.%3.%4.%5.%6.%7.%8"/>
      <w:lvlJc w:val="left"/>
      <w:pPr>
        <w:ind w:left="4380" w:hanging="1440"/>
      </w:pPr>
      <w:rPr>
        <w:rFonts w:hint="default" w:hAnsi="宋体"/>
      </w:rPr>
    </w:lvl>
    <w:lvl w:ilvl="8" w:tentative="0">
      <w:start w:val="1"/>
      <w:numFmt w:val="decimal"/>
      <w:lvlText w:val="%1.%2.%3.%4.%5.%6.%7.%8.%9"/>
      <w:lvlJc w:val="left"/>
      <w:pPr>
        <w:ind w:left="4800" w:hanging="1440"/>
      </w:pPr>
      <w:rPr>
        <w:rFonts w:hint="default" w:hAnsi="宋体"/>
      </w:rPr>
    </w:lvl>
  </w:abstractNum>
  <w:abstractNum w:abstractNumId="1">
    <w:nsid w:val="546030E3"/>
    <w:multiLevelType w:val="multilevel"/>
    <w:tmpl w:val="546030E3"/>
    <w:lvl w:ilvl="0" w:tentative="0">
      <w:start w:val="1"/>
      <w:numFmt w:val="decimalEnclosedCircle"/>
      <w:lvlText w:val="%1"/>
      <w:lvlJc w:val="left"/>
      <w:pPr>
        <w:ind w:left="973" w:hanging="360"/>
      </w:pPr>
      <w:rPr>
        <w:rFonts w:hint="default" w:ascii="宋体" w:hAnsi="宋体"/>
        <w:sz w:val="21"/>
      </w:rPr>
    </w:lvl>
    <w:lvl w:ilvl="1" w:tentative="0">
      <w:start w:val="1"/>
      <w:numFmt w:val="lowerLetter"/>
      <w:lvlText w:val="%2)"/>
      <w:lvlJc w:val="left"/>
      <w:pPr>
        <w:ind w:left="1453" w:hanging="420"/>
      </w:pPr>
    </w:lvl>
    <w:lvl w:ilvl="2" w:tentative="0">
      <w:start w:val="1"/>
      <w:numFmt w:val="lowerRoman"/>
      <w:lvlText w:val="%3."/>
      <w:lvlJc w:val="right"/>
      <w:pPr>
        <w:ind w:left="1873" w:hanging="420"/>
      </w:pPr>
    </w:lvl>
    <w:lvl w:ilvl="3" w:tentative="0">
      <w:start w:val="1"/>
      <w:numFmt w:val="decimal"/>
      <w:lvlText w:val="%4."/>
      <w:lvlJc w:val="left"/>
      <w:pPr>
        <w:ind w:left="2293" w:hanging="420"/>
      </w:pPr>
    </w:lvl>
    <w:lvl w:ilvl="4" w:tentative="0">
      <w:start w:val="1"/>
      <w:numFmt w:val="lowerLetter"/>
      <w:lvlText w:val="%5)"/>
      <w:lvlJc w:val="left"/>
      <w:pPr>
        <w:ind w:left="2713" w:hanging="420"/>
      </w:pPr>
    </w:lvl>
    <w:lvl w:ilvl="5" w:tentative="0">
      <w:start w:val="1"/>
      <w:numFmt w:val="lowerRoman"/>
      <w:lvlText w:val="%6."/>
      <w:lvlJc w:val="right"/>
      <w:pPr>
        <w:ind w:left="3133" w:hanging="420"/>
      </w:pPr>
    </w:lvl>
    <w:lvl w:ilvl="6" w:tentative="0">
      <w:start w:val="1"/>
      <w:numFmt w:val="decimal"/>
      <w:lvlText w:val="%7."/>
      <w:lvlJc w:val="left"/>
      <w:pPr>
        <w:ind w:left="3553" w:hanging="420"/>
      </w:pPr>
    </w:lvl>
    <w:lvl w:ilvl="7" w:tentative="0">
      <w:start w:val="1"/>
      <w:numFmt w:val="lowerLetter"/>
      <w:lvlText w:val="%8)"/>
      <w:lvlJc w:val="left"/>
      <w:pPr>
        <w:ind w:left="3973" w:hanging="420"/>
      </w:pPr>
    </w:lvl>
    <w:lvl w:ilvl="8" w:tentative="0">
      <w:start w:val="1"/>
      <w:numFmt w:val="lowerRoman"/>
      <w:lvlText w:val="%9."/>
      <w:lvlJc w:val="right"/>
      <w:pPr>
        <w:ind w:left="4393" w:hanging="420"/>
      </w:pPr>
    </w:lvl>
  </w:abstractNum>
  <w:abstractNum w:abstractNumId="2">
    <w:nsid w:val="5A198AC4"/>
    <w:multiLevelType w:val="singleLevel"/>
    <w:tmpl w:val="5A198AC4"/>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B63"/>
    <w:rsid w:val="000A475A"/>
    <w:rsid w:val="000B0E9E"/>
    <w:rsid w:val="000E310E"/>
    <w:rsid w:val="000F225C"/>
    <w:rsid w:val="001001A4"/>
    <w:rsid w:val="00101801"/>
    <w:rsid w:val="001079B1"/>
    <w:rsid w:val="00120500"/>
    <w:rsid w:val="00131CD3"/>
    <w:rsid w:val="00165AF0"/>
    <w:rsid w:val="00172A27"/>
    <w:rsid w:val="001A529D"/>
    <w:rsid w:val="001A7F48"/>
    <w:rsid w:val="001B77D9"/>
    <w:rsid w:val="001C46C2"/>
    <w:rsid w:val="001D3704"/>
    <w:rsid w:val="001E207A"/>
    <w:rsid w:val="001E745A"/>
    <w:rsid w:val="002037AF"/>
    <w:rsid w:val="002230B8"/>
    <w:rsid w:val="0025055F"/>
    <w:rsid w:val="00256296"/>
    <w:rsid w:val="00271CC2"/>
    <w:rsid w:val="00292358"/>
    <w:rsid w:val="00294314"/>
    <w:rsid w:val="00296192"/>
    <w:rsid w:val="002A7010"/>
    <w:rsid w:val="002B2EF6"/>
    <w:rsid w:val="002D2506"/>
    <w:rsid w:val="002F59BD"/>
    <w:rsid w:val="00301FEB"/>
    <w:rsid w:val="003378F3"/>
    <w:rsid w:val="00346818"/>
    <w:rsid w:val="003469D0"/>
    <w:rsid w:val="00350B3A"/>
    <w:rsid w:val="003A3FA2"/>
    <w:rsid w:val="003F018F"/>
    <w:rsid w:val="004027B9"/>
    <w:rsid w:val="00402BF8"/>
    <w:rsid w:val="0040415B"/>
    <w:rsid w:val="004172D8"/>
    <w:rsid w:val="004428D2"/>
    <w:rsid w:val="004541E0"/>
    <w:rsid w:val="00494B3D"/>
    <w:rsid w:val="004A11F5"/>
    <w:rsid w:val="004B50E2"/>
    <w:rsid w:val="004D7F9F"/>
    <w:rsid w:val="004E6078"/>
    <w:rsid w:val="00511897"/>
    <w:rsid w:val="0055698D"/>
    <w:rsid w:val="00564E99"/>
    <w:rsid w:val="00573809"/>
    <w:rsid w:val="005748EA"/>
    <w:rsid w:val="00596412"/>
    <w:rsid w:val="005B3667"/>
    <w:rsid w:val="005C5C26"/>
    <w:rsid w:val="0061616D"/>
    <w:rsid w:val="00647AC6"/>
    <w:rsid w:val="006540E2"/>
    <w:rsid w:val="00657907"/>
    <w:rsid w:val="0066611C"/>
    <w:rsid w:val="00672C9A"/>
    <w:rsid w:val="006773BF"/>
    <w:rsid w:val="006924E0"/>
    <w:rsid w:val="006A283F"/>
    <w:rsid w:val="006D4885"/>
    <w:rsid w:val="006E3DCD"/>
    <w:rsid w:val="006F0CEB"/>
    <w:rsid w:val="00731A65"/>
    <w:rsid w:val="00740F00"/>
    <w:rsid w:val="007453A9"/>
    <w:rsid w:val="007638F7"/>
    <w:rsid w:val="00776E44"/>
    <w:rsid w:val="00777742"/>
    <w:rsid w:val="00780122"/>
    <w:rsid w:val="00795C1F"/>
    <w:rsid w:val="00796DC7"/>
    <w:rsid w:val="007A3DB7"/>
    <w:rsid w:val="007A6BC4"/>
    <w:rsid w:val="007D43C7"/>
    <w:rsid w:val="007D54C3"/>
    <w:rsid w:val="007D5EE0"/>
    <w:rsid w:val="007F486B"/>
    <w:rsid w:val="007F7B08"/>
    <w:rsid w:val="00843A64"/>
    <w:rsid w:val="00853AEF"/>
    <w:rsid w:val="008571BC"/>
    <w:rsid w:val="00866C43"/>
    <w:rsid w:val="008A75A2"/>
    <w:rsid w:val="008B0743"/>
    <w:rsid w:val="008C7D3F"/>
    <w:rsid w:val="008D7CDB"/>
    <w:rsid w:val="008E3D2F"/>
    <w:rsid w:val="008E4478"/>
    <w:rsid w:val="008E75F3"/>
    <w:rsid w:val="008F63AD"/>
    <w:rsid w:val="00925AC6"/>
    <w:rsid w:val="009270C2"/>
    <w:rsid w:val="00934118"/>
    <w:rsid w:val="009722A4"/>
    <w:rsid w:val="00990F70"/>
    <w:rsid w:val="00994113"/>
    <w:rsid w:val="009C2CF3"/>
    <w:rsid w:val="009D0F23"/>
    <w:rsid w:val="009E3B92"/>
    <w:rsid w:val="009E55AB"/>
    <w:rsid w:val="009F2761"/>
    <w:rsid w:val="009F37C0"/>
    <w:rsid w:val="00A2349A"/>
    <w:rsid w:val="00A42EDE"/>
    <w:rsid w:val="00A55E49"/>
    <w:rsid w:val="00A722BD"/>
    <w:rsid w:val="00A97CBC"/>
    <w:rsid w:val="00AA376C"/>
    <w:rsid w:val="00AA70D5"/>
    <w:rsid w:val="00AD1720"/>
    <w:rsid w:val="00B22C2A"/>
    <w:rsid w:val="00B346C9"/>
    <w:rsid w:val="00B80ACE"/>
    <w:rsid w:val="00BA7315"/>
    <w:rsid w:val="00BB7F3E"/>
    <w:rsid w:val="00BD47A4"/>
    <w:rsid w:val="00BD6E6D"/>
    <w:rsid w:val="00BF4096"/>
    <w:rsid w:val="00BF78DE"/>
    <w:rsid w:val="00C354B3"/>
    <w:rsid w:val="00C7725C"/>
    <w:rsid w:val="00C810E0"/>
    <w:rsid w:val="00C9123C"/>
    <w:rsid w:val="00CE567F"/>
    <w:rsid w:val="00CF164F"/>
    <w:rsid w:val="00D12233"/>
    <w:rsid w:val="00D25614"/>
    <w:rsid w:val="00D4116C"/>
    <w:rsid w:val="00D560D1"/>
    <w:rsid w:val="00D9421B"/>
    <w:rsid w:val="00DA0948"/>
    <w:rsid w:val="00DC52B7"/>
    <w:rsid w:val="00DD4E69"/>
    <w:rsid w:val="00E041F6"/>
    <w:rsid w:val="00E27D20"/>
    <w:rsid w:val="00E34DB5"/>
    <w:rsid w:val="00E437E2"/>
    <w:rsid w:val="00E522B6"/>
    <w:rsid w:val="00E64FE8"/>
    <w:rsid w:val="00E76A97"/>
    <w:rsid w:val="00E82A79"/>
    <w:rsid w:val="00EE082D"/>
    <w:rsid w:val="00EE74A9"/>
    <w:rsid w:val="00F01D9A"/>
    <w:rsid w:val="00F109BB"/>
    <w:rsid w:val="00F13665"/>
    <w:rsid w:val="00F76CBC"/>
    <w:rsid w:val="00F840CF"/>
    <w:rsid w:val="00FA0176"/>
    <w:rsid w:val="00FE1CFA"/>
    <w:rsid w:val="00FF3849"/>
    <w:rsid w:val="1980229A"/>
    <w:rsid w:val="416B06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4">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7"/>
    <w:uiPriority w:val="0"/>
    <w:rPr>
      <w:b/>
      <w:bCs/>
    </w:rPr>
  </w:style>
  <w:style w:type="paragraph" w:styleId="6">
    <w:name w:val="annotation text"/>
    <w:basedOn w:val="1"/>
    <w:link w:val="26"/>
    <w:uiPriority w:val="0"/>
    <w:pPr>
      <w:jc w:val="left"/>
    </w:pPr>
  </w:style>
  <w:style w:type="paragraph" w:styleId="7">
    <w:name w:val="Document Map"/>
    <w:basedOn w:val="1"/>
    <w:link w:val="29"/>
    <w:qFormat/>
    <w:uiPriority w:val="0"/>
    <w:pPr>
      <w:shd w:val="clear" w:color="auto" w:fill="000080"/>
    </w:pPr>
  </w:style>
  <w:style w:type="paragraph" w:styleId="8">
    <w:name w:val="Date"/>
    <w:basedOn w:val="1"/>
    <w:next w:val="1"/>
    <w:link w:val="22"/>
    <w:qFormat/>
    <w:uiPriority w:val="0"/>
    <w:pPr>
      <w:ind w:left="100" w:leftChars="2500"/>
    </w:pPr>
  </w:style>
  <w:style w:type="paragraph" w:styleId="9">
    <w:name w:val="Balloon Text"/>
    <w:basedOn w:val="1"/>
    <w:link w:val="28"/>
    <w:qFormat/>
    <w:uiPriority w:val="0"/>
    <w:rPr>
      <w:sz w:val="18"/>
      <w:szCs w:val="18"/>
    </w:rPr>
  </w:style>
  <w:style w:type="paragraph" w:styleId="10">
    <w:name w:val="footer"/>
    <w:basedOn w:val="1"/>
    <w:link w:val="25"/>
    <w:qFormat/>
    <w:uiPriority w:val="0"/>
    <w:pPr>
      <w:tabs>
        <w:tab w:val="center" w:pos="4153"/>
        <w:tab w:val="right" w:pos="8306"/>
      </w:tabs>
      <w:snapToGrid w:val="0"/>
      <w:jc w:val="left"/>
    </w:pPr>
    <w:rPr>
      <w:sz w:val="18"/>
      <w:szCs w:val="18"/>
    </w:rPr>
  </w:style>
  <w:style w:type="paragraph" w:styleId="11">
    <w:name w:val="header"/>
    <w:basedOn w:val="1"/>
    <w:link w:val="24"/>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30"/>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3">
    <w:name w:val="Normal (Web)"/>
    <w:basedOn w:val="1"/>
    <w:uiPriority w:val="0"/>
    <w:pPr>
      <w:widowControl/>
      <w:spacing w:before="100" w:beforeAutospacing="1" w:after="100" w:afterAutospacing="1"/>
      <w:jc w:val="left"/>
    </w:pPr>
    <w:rPr>
      <w:rFonts w:ascii="宋体" w:hAnsi="宋体" w:cs="宋体"/>
      <w:kern w:val="0"/>
      <w:sz w:val="24"/>
    </w:rPr>
  </w:style>
  <w:style w:type="character" w:styleId="15">
    <w:name w:val="Strong"/>
    <w:qFormat/>
    <w:uiPriority w:val="0"/>
    <w:rPr>
      <w:b/>
      <w:bCs/>
    </w:rPr>
  </w:style>
  <w:style w:type="character" w:styleId="16">
    <w:name w:val="page number"/>
    <w:basedOn w:val="14"/>
    <w:uiPriority w:val="0"/>
  </w:style>
  <w:style w:type="character" w:styleId="17">
    <w:name w:val="Hyperlink"/>
    <w:uiPriority w:val="0"/>
    <w:rPr>
      <w:color w:val="0000FF"/>
      <w:u w:val="single"/>
    </w:rPr>
  </w:style>
  <w:style w:type="character" w:styleId="18">
    <w:name w:val="annotation reference"/>
    <w:uiPriority w:val="0"/>
    <w:rPr>
      <w:sz w:val="21"/>
      <w:szCs w:val="21"/>
    </w:rPr>
  </w:style>
  <w:style w:type="table" w:styleId="20">
    <w:name w:val="Table Grid"/>
    <w:basedOn w:val="19"/>
    <w:unhideWhenUsed/>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21">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日期 Char"/>
    <w:link w:val="8"/>
    <w:uiPriority w:val="0"/>
    <w:rPr>
      <w:kern w:val="2"/>
      <w:sz w:val="21"/>
      <w:szCs w:val="24"/>
    </w:rPr>
  </w:style>
  <w:style w:type="paragraph" w:styleId="23">
    <w:name w:val="List Paragraph"/>
    <w:basedOn w:val="1"/>
    <w:qFormat/>
    <w:uiPriority w:val="34"/>
    <w:pPr>
      <w:ind w:firstLine="420" w:firstLineChars="200"/>
    </w:pPr>
  </w:style>
  <w:style w:type="character" w:customStyle="1" w:styleId="24">
    <w:name w:val="页眉 Char"/>
    <w:link w:val="11"/>
    <w:uiPriority w:val="0"/>
    <w:rPr>
      <w:kern w:val="2"/>
      <w:sz w:val="18"/>
      <w:szCs w:val="18"/>
    </w:rPr>
  </w:style>
  <w:style w:type="character" w:customStyle="1" w:styleId="25">
    <w:name w:val="页脚 Char"/>
    <w:link w:val="10"/>
    <w:uiPriority w:val="0"/>
    <w:rPr>
      <w:kern w:val="2"/>
      <w:sz w:val="18"/>
      <w:szCs w:val="18"/>
    </w:rPr>
  </w:style>
  <w:style w:type="character" w:customStyle="1" w:styleId="26">
    <w:name w:val="批注文字 Char"/>
    <w:basedOn w:val="14"/>
    <w:link w:val="6"/>
    <w:uiPriority w:val="0"/>
    <w:rPr>
      <w:kern w:val="2"/>
      <w:sz w:val="21"/>
      <w:szCs w:val="24"/>
    </w:rPr>
  </w:style>
  <w:style w:type="character" w:customStyle="1" w:styleId="27">
    <w:name w:val="批注主题 Char"/>
    <w:basedOn w:val="26"/>
    <w:link w:val="5"/>
    <w:uiPriority w:val="0"/>
    <w:rPr>
      <w:b/>
      <w:bCs/>
    </w:rPr>
  </w:style>
  <w:style w:type="character" w:customStyle="1" w:styleId="28">
    <w:name w:val="批注框文本 Char"/>
    <w:basedOn w:val="14"/>
    <w:link w:val="9"/>
    <w:uiPriority w:val="0"/>
    <w:rPr>
      <w:kern w:val="2"/>
      <w:sz w:val="18"/>
      <w:szCs w:val="18"/>
    </w:rPr>
  </w:style>
  <w:style w:type="character" w:customStyle="1" w:styleId="29">
    <w:name w:val="文档结构图 Char"/>
    <w:basedOn w:val="14"/>
    <w:link w:val="7"/>
    <w:uiPriority w:val="0"/>
    <w:rPr>
      <w:kern w:val="2"/>
      <w:sz w:val="21"/>
      <w:szCs w:val="24"/>
      <w:shd w:val="clear" w:color="auto" w:fill="000080"/>
    </w:rPr>
  </w:style>
  <w:style w:type="character" w:customStyle="1" w:styleId="30">
    <w:name w:val="HTML 预设格式 Char"/>
    <w:basedOn w:val="14"/>
    <w:link w:val="12"/>
    <w:uiPriority w:val="0"/>
    <w:rPr>
      <w:rFonts w:ascii="宋体" w:hAnsi="宋体" w:cs="宋体"/>
      <w:sz w:val="24"/>
      <w:szCs w:val="24"/>
    </w:rPr>
  </w:style>
  <w:style w:type="character" w:customStyle="1" w:styleId="31">
    <w:name w:val="apple-converted-space"/>
    <w:basedOn w:val="14"/>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205D7-EB7E-4D81-9C26-3ED260C7981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14</Pages>
  <Words>2445</Words>
  <Characters>13943</Characters>
  <Lines>116</Lines>
  <Paragraphs>32</Paragraphs>
  <ScaleCrop>false</ScaleCrop>
  <LinksUpToDate>false</LinksUpToDate>
  <CharactersWithSpaces>16356</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2017-04-10T02:22:00Z</dcterms:created>
  <dc:creator>Administrator</dc:creator>
  <cp:lastModifiedBy>和合</cp:lastModifiedBy>
  <cp:lastPrinted>1900-12-31T16:00:00Z</cp:lastPrinted>
  <dcterms:modified xsi:type="dcterms:W3CDTF">2018-03-23T06:08:04Z</dcterms:modified>
  <dc:title>关于成立中国大学生计算机设计大赛安徽赛区的公告</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