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913" w:rsidRDefault="00A17913" w:rsidP="00A17913">
      <w:pPr>
        <w:autoSpaceDE w:val="0"/>
        <w:autoSpaceDN w:val="0"/>
        <w:jc w:val="center"/>
        <w:rPr>
          <w:rFonts w:hint="eastAsia"/>
          <w:b/>
          <w:sz w:val="36"/>
          <w:szCs w:val="36"/>
        </w:rPr>
      </w:pPr>
      <w:r w:rsidRPr="00B362F4">
        <w:rPr>
          <w:rFonts w:hint="eastAsia"/>
          <w:sz w:val="36"/>
          <w:szCs w:val="36"/>
          <w:u w:val="single"/>
        </w:rPr>
        <w:t xml:space="preserve">      </w:t>
      </w:r>
      <w:r>
        <w:rPr>
          <w:rFonts w:hint="eastAsia"/>
          <w:b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   </w:t>
      </w:r>
      <w:r>
        <w:rPr>
          <w:rFonts w:hint="eastAsia"/>
          <w:b/>
          <w:sz w:val="36"/>
          <w:szCs w:val="36"/>
        </w:rPr>
        <w:t>专业人才培养方案微调</w:t>
      </w:r>
      <w:r>
        <w:rPr>
          <w:b/>
          <w:sz w:val="36"/>
          <w:szCs w:val="36"/>
        </w:rPr>
        <w:br/>
      </w:r>
      <w:r>
        <w:rPr>
          <w:rFonts w:hint="eastAsia"/>
          <w:b/>
          <w:sz w:val="36"/>
          <w:szCs w:val="36"/>
        </w:rPr>
        <w:t>可行性分析报告</w:t>
      </w:r>
    </w:p>
    <w:p w:rsidR="00A17913" w:rsidRDefault="00A17913" w:rsidP="00A17913">
      <w:pPr>
        <w:jc w:val="center"/>
        <w:rPr>
          <w:b/>
          <w:sz w:val="36"/>
          <w:szCs w:val="3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585"/>
        <w:gridCol w:w="983"/>
        <w:gridCol w:w="1710"/>
        <w:gridCol w:w="1559"/>
        <w:gridCol w:w="1276"/>
        <w:gridCol w:w="567"/>
        <w:gridCol w:w="567"/>
        <w:gridCol w:w="801"/>
        <w:gridCol w:w="801"/>
      </w:tblGrid>
      <w:tr w:rsidR="00A17913" w:rsidRPr="00476CB2" w:rsidTr="003F1E90">
        <w:trPr>
          <w:trHeight w:val="484"/>
          <w:jc w:val="center"/>
        </w:trPr>
        <w:tc>
          <w:tcPr>
            <w:tcW w:w="2642" w:type="dxa"/>
            <w:gridSpan w:val="3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涉及的专业、年级</w:t>
            </w:r>
          </w:p>
        </w:tc>
        <w:tc>
          <w:tcPr>
            <w:tcW w:w="7281" w:type="dxa"/>
            <w:gridSpan w:val="7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</w:tr>
      <w:tr w:rsidR="00A17913" w:rsidRPr="00476CB2" w:rsidTr="003F1E90">
        <w:trPr>
          <w:trHeight w:val="484"/>
          <w:jc w:val="center"/>
        </w:trPr>
        <w:tc>
          <w:tcPr>
            <w:tcW w:w="1074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校外专家姓名</w:t>
            </w: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2736" w:type="dxa"/>
            <w:gridSpan w:val="4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</w:tr>
      <w:tr w:rsidR="00A17913" w:rsidRPr="00476CB2" w:rsidTr="003F1E90">
        <w:trPr>
          <w:trHeight w:val="484"/>
          <w:jc w:val="center"/>
        </w:trPr>
        <w:tc>
          <w:tcPr>
            <w:tcW w:w="1074" w:type="dxa"/>
            <w:vMerge w:val="restart"/>
            <w:shd w:val="clear" w:color="auto" w:fill="auto"/>
            <w:vAlign w:val="center"/>
          </w:tcPr>
          <w:p w:rsidR="00A17913" w:rsidRPr="00476CB2" w:rsidRDefault="00A17913" w:rsidP="003F1E90">
            <w:pPr>
              <w:jc w:val="center"/>
              <w:rPr>
                <w:sz w:val="28"/>
                <w:szCs w:val="28"/>
              </w:rPr>
            </w:pPr>
            <w:r w:rsidRPr="00476CB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调整方案</w:t>
            </w: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调整类型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学时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学分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开课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br/>
            </w: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学期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17913" w:rsidRPr="00476CB2" w:rsidRDefault="00A17913" w:rsidP="003F1E90">
            <w:pPr>
              <w:widowControl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考核方式</w:t>
            </w:r>
          </w:p>
        </w:tc>
      </w:tr>
      <w:tr w:rsidR="00A17913" w:rsidRPr="00476CB2" w:rsidTr="003F1E90">
        <w:trPr>
          <w:trHeight w:val="255"/>
          <w:jc w:val="center"/>
        </w:trPr>
        <w:tc>
          <w:tcPr>
            <w:tcW w:w="1074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A.新增课程</w:t>
            </w:r>
          </w:p>
        </w:tc>
        <w:tc>
          <w:tcPr>
            <w:tcW w:w="1710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:rsidR="00A17913" w:rsidRPr="00476CB2" w:rsidTr="003F1E90">
        <w:trPr>
          <w:trHeight w:val="255"/>
          <w:jc w:val="center"/>
        </w:trPr>
        <w:tc>
          <w:tcPr>
            <w:tcW w:w="1074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 w:rsidR="00A17913" w:rsidRPr="00476CB2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B.取消课程</w:t>
            </w:r>
          </w:p>
        </w:tc>
        <w:tc>
          <w:tcPr>
            <w:tcW w:w="1710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:rsidR="00A17913" w:rsidRPr="00476CB2" w:rsidTr="003F1E90">
        <w:trPr>
          <w:trHeight w:val="255"/>
          <w:jc w:val="center"/>
        </w:trPr>
        <w:tc>
          <w:tcPr>
            <w:tcW w:w="1074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585" w:type="dxa"/>
            <w:vMerge w:val="restart"/>
            <w:shd w:val="clear" w:color="auto" w:fill="auto"/>
          </w:tcPr>
          <w:p w:rsidR="00A17913" w:rsidRPr="00476CB2" w:rsidRDefault="00A17913" w:rsidP="003F1E90">
            <w:pPr>
              <w:jc w:val="left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C.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br/>
            </w: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改变课程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A17913" w:rsidRPr="00476CB2" w:rsidRDefault="00A17913" w:rsidP="003F1E90">
            <w:pPr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调整前</w:t>
            </w:r>
          </w:p>
        </w:tc>
        <w:tc>
          <w:tcPr>
            <w:tcW w:w="1710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:rsidR="00A17913" w:rsidRPr="00476CB2" w:rsidTr="003F1E90">
        <w:trPr>
          <w:trHeight w:val="255"/>
          <w:jc w:val="center"/>
        </w:trPr>
        <w:tc>
          <w:tcPr>
            <w:tcW w:w="1074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585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A17913" w:rsidRPr="00476CB2" w:rsidRDefault="00A17913" w:rsidP="003F1E90">
            <w:pPr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:rsidR="00A17913" w:rsidRPr="00476CB2" w:rsidTr="003F1E90">
        <w:trPr>
          <w:trHeight w:val="255"/>
          <w:jc w:val="center"/>
        </w:trPr>
        <w:tc>
          <w:tcPr>
            <w:tcW w:w="1074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585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A17913" w:rsidRPr="00476CB2" w:rsidRDefault="00A17913" w:rsidP="003F1E90">
            <w:pPr>
              <w:jc w:val="center"/>
              <w:rPr>
                <w:rFonts w:ascii="仿宋" w:eastAsia="仿宋" w:hAnsi="仿宋" w:hint="eastAsia"/>
                <w:kern w:val="0"/>
                <w:sz w:val="24"/>
                <w:szCs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调整后</w:t>
            </w:r>
          </w:p>
        </w:tc>
        <w:tc>
          <w:tcPr>
            <w:tcW w:w="1710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:rsidR="00A17913" w:rsidRPr="00476CB2" w:rsidTr="003F1E90">
        <w:trPr>
          <w:trHeight w:val="255"/>
          <w:jc w:val="center"/>
        </w:trPr>
        <w:tc>
          <w:tcPr>
            <w:tcW w:w="1074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585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983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801" w:type="dxa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</w:tr>
      <w:tr w:rsidR="00A17913" w:rsidRPr="00476CB2" w:rsidTr="003F1E90">
        <w:trPr>
          <w:trHeight w:val="345"/>
          <w:jc w:val="center"/>
        </w:trPr>
        <w:tc>
          <w:tcPr>
            <w:tcW w:w="1074" w:type="dxa"/>
            <w:vMerge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  <w:r w:rsidRPr="00476CB2">
              <w:rPr>
                <w:rFonts w:ascii="仿宋" w:eastAsia="仿宋" w:hAnsi="仿宋" w:hint="eastAsia"/>
                <w:kern w:val="0"/>
                <w:sz w:val="24"/>
                <w:szCs w:val="24"/>
              </w:rPr>
              <w:t>D.其它调整</w:t>
            </w:r>
          </w:p>
        </w:tc>
        <w:tc>
          <w:tcPr>
            <w:tcW w:w="7281" w:type="dxa"/>
            <w:gridSpan w:val="7"/>
            <w:shd w:val="clear" w:color="auto" w:fill="auto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</w:tr>
      <w:tr w:rsidR="00A17913" w:rsidRPr="00476CB2" w:rsidTr="003F1E90">
        <w:trPr>
          <w:trHeight w:val="345"/>
          <w:jc w:val="center"/>
        </w:trPr>
        <w:tc>
          <w:tcPr>
            <w:tcW w:w="1074" w:type="dxa"/>
            <w:vMerge w:val="restart"/>
            <w:shd w:val="clear" w:color="auto" w:fill="auto"/>
            <w:vAlign w:val="center"/>
          </w:tcPr>
          <w:p w:rsidR="00A17913" w:rsidRPr="007A47C0" w:rsidRDefault="00A17913" w:rsidP="003F1E90">
            <w:pPr>
              <w:autoSpaceDE w:val="0"/>
              <w:autoSpaceDN w:val="0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执行说明</w:t>
            </w:r>
          </w:p>
        </w:tc>
        <w:tc>
          <w:tcPr>
            <w:tcW w:w="8849" w:type="dxa"/>
            <w:gridSpan w:val="9"/>
            <w:shd w:val="clear" w:color="auto" w:fill="auto"/>
            <w:vAlign w:val="center"/>
          </w:tcPr>
          <w:p w:rsidR="00A17913" w:rsidRPr="007A47C0" w:rsidRDefault="00A17913" w:rsidP="003F1E90">
            <w:pPr>
              <w:autoSpaceDE w:val="0"/>
              <w:autoSpaceDN w:val="0"/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□调整后的方案自</w:t>
            </w:r>
            <w:r w:rsidRPr="00310E0D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年级</w:t>
            </w:r>
            <w:r w:rsidRPr="00310E0D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学期开始执行。</w:t>
            </w:r>
          </w:p>
        </w:tc>
      </w:tr>
      <w:tr w:rsidR="00A17913" w:rsidRPr="00476CB2" w:rsidTr="003F1E90">
        <w:trPr>
          <w:trHeight w:val="345"/>
          <w:jc w:val="center"/>
        </w:trPr>
        <w:tc>
          <w:tcPr>
            <w:tcW w:w="1074" w:type="dxa"/>
            <w:vMerge/>
            <w:shd w:val="clear" w:color="auto" w:fill="auto"/>
            <w:vAlign w:val="center"/>
          </w:tcPr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  <w:tc>
          <w:tcPr>
            <w:tcW w:w="8849" w:type="dxa"/>
            <w:gridSpan w:val="9"/>
            <w:shd w:val="clear" w:color="auto" w:fill="auto"/>
            <w:vAlign w:val="center"/>
          </w:tcPr>
          <w:p w:rsidR="00A17913" w:rsidRPr="00476CB2" w:rsidRDefault="00A17913" w:rsidP="003F1E90">
            <w:pPr>
              <w:spacing w:line="400" w:lineRule="exact"/>
              <w:rPr>
                <w:rFonts w:hint="eastAsia"/>
                <w:sz w:val="24"/>
              </w:rPr>
            </w:pP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□调整后的方案临时面向</w:t>
            </w:r>
            <w:r w:rsidRPr="00310E0D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年级</w:t>
            </w:r>
            <w:r w:rsidRPr="00310E0D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学期执行，</w:t>
            </w:r>
            <w:r w:rsidRPr="00310E0D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年级后仍按</w:t>
            </w:r>
            <w:r w:rsidRPr="00310E0D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</w:t>
            </w:r>
            <w:proofErr w:type="gramStart"/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版方案</w:t>
            </w:r>
            <w:proofErr w:type="gramEnd"/>
            <w:r w:rsidRPr="00B25BD9">
              <w:rPr>
                <w:rFonts w:ascii="仿宋" w:eastAsia="仿宋" w:hAnsi="仿宋" w:hint="eastAsia"/>
                <w:kern w:val="0"/>
                <w:sz w:val="24"/>
                <w:szCs w:val="24"/>
              </w:rPr>
              <w:t>执行。</w:t>
            </w:r>
          </w:p>
        </w:tc>
      </w:tr>
      <w:tr w:rsidR="00A17913" w:rsidRPr="00476CB2" w:rsidTr="003F1E90">
        <w:trPr>
          <w:trHeight w:val="6506"/>
          <w:jc w:val="center"/>
        </w:trPr>
        <w:tc>
          <w:tcPr>
            <w:tcW w:w="9923" w:type="dxa"/>
            <w:gridSpan w:val="10"/>
            <w:shd w:val="clear" w:color="auto" w:fill="auto"/>
          </w:tcPr>
          <w:p w:rsidR="00A17913" w:rsidRPr="00476CB2" w:rsidRDefault="00A17913" w:rsidP="003F1E90">
            <w:pPr>
              <w:rPr>
                <w:rFonts w:ascii="楷体_GB2312" w:eastAsia="楷体_GB2312" w:hAnsi="楷体_GB2312" w:cs="楷体_GB2312" w:hint="eastAsia"/>
              </w:rPr>
            </w:pPr>
            <w:r w:rsidRPr="00476CB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专家对本次人才培养方案调整的可行性分析</w:t>
            </w:r>
            <w:r w:rsidRPr="00476CB2">
              <w:rPr>
                <w:rFonts w:hint="eastAsia"/>
                <w:sz w:val="24"/>
              </w:rPr>
              <w:t>：（</w:t>
            </w:r>
            <w:r w:rsidRPr="00476CB2">
              <w:rPr>
                <w:rFonts w:ascii="楷体_GB2312" w:eastAsia="楷体_GB2312" w:hAnsi="楷体_GB2312" w:cs="楷体_GB2312" w:hint="eastAsia"/>
              </w:rPr>
              <w:t>调整的原因是否充分；对各利益相关方的调研情况如何；调整后的培养方案是否符合学校定位和社会需求，是否体现相应行业发展趋势所需的新知识与能力；调整后的课程是否能够有效支撑专业毕业要求、培养目标；课程学时、学分、开课学期设置是否科学合理；调整后课程体系的衔接是否合理，等等，表格不够可加页）</w:t>
            </w: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  <w:bookmarkStart w:id="0" w:name="_GoBack"/>
            <w:bookmarkEnd w:id="0"/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  <w:p w:rsidR="00A17913" w:rsidRPr="00476CB2" w:rsidRDefault="00A17913" w:rsidP="003F1E90">
            <w:pPr>
              <w:spacing w:line="360" w:lineRule="auto"/>
              <w:ind w:leftChars="600" w:left="1260" w:firstLineChars="1450" w:firstLine="4060"/>
              <w:rPr>
                <w:rFonts w:ascii="仿宋" w:eastAsia="仿宋" w:hAnsi="仿宋" w:hint="eastAsia"/>
                <w:sz w:val="28"/>
                <w:szCs w:val="28"/>
              </w:rPr>
            </w:pPr>
            <w:r w:rsidRPr="00476CB2">
              <w:rPr>
                <w:rFonts w:ascii="仿宋" w:eastAsia="仿宋" w:hAnsi="仿宋" w:hint="eastAsia"/>
                <w:sz w:val="28"/>
                <w:szCs w:val="28"/>
              </w:rPr>
              <w:t>校外专家签名：</w:t>
            </w:r>
            <w:r w:rsidRPr="00476CB2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</w:t>
            </w:r>
            <w:r w:rsidRPr="00476CB2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A17913" w:rsidRPr="00476CB2" w:rsidRDefault="00A17913" w:rsidP="003F1E90">
            <w:pPr>
              <w:spacing w:line="360" w:lineRule="auto"/>
              <w:ind w:leftChars="600" w:left="1260" w:firstLineChars="1450" w:firstLine="4060"/>
              <w:rPr>
                <w:rFonts w:ascii="仿宋" w:eastAsia="仿宋" w:hAnsi="仿宋"/>
                <w:sz w:val="28"/>
                <w:szCs w:val="28"/>
              </w:rPr>
            </w:pPr>
            <w:r w:rsidRPr="00476CB2">
              <w:rPr>
                <w:rFonts w:ascii="仿宋" w:eastAsia="仿宋" w:hAnsi="仿宋" w:hint="eastAsia"/>
                <w:sz w:val="28"/>
                <w:szCs w:val="28"/>
              </w:rPr>
              <w:t>院学术委员会主任签名：</w:t>
            </w:r>
            <w:r w:rsidRPr="00476CB2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</w:t>
            </w:r>
            <w:r w:rsidRPr="00476CB2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A17913" w:rsidRPr="00476CB2" w:rsidRDefault="00A17913" w:rsidP="003F1E90">
            <w:pPr>
              <w:spacing w:line="360" w:lineRule="auto"/>
              <w:ind w:leftChars="600" w:left="1260"/>
              <w:rPr>
                <w:rFonts w:ascii="仿宋" w:eastAsia="仿宋" w:hAnsi="仿宋"/>
                <w:sz w:val="28"/>
                <w:szCs w:val="28"/>
              </w:rPr>
            </w:pPr>
            <w:r w:rsidRPr="00476CB2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时间：      年  月  日</w:t>
            </w:r>
          </w:p>
          <w:p w:rsidR="00A17913" w:rsidRPr="00476CB2" w:rsidRDefault="00A17913" w:rsidP="003F1E90">
            <w:pPr>
              <w:rPr>
                <w:rFonts w:hint="eastAsia"/>
                <w:sz w:val="24"/>
              </w:rPr>
            </w:pPr>
          </w:p>
        </w:tc>
      </w:tr>
    </w:tbl>
    <w:p w:rsidR="00A17913" w:rsidRPr="00A64949" w:rsidRDefault="00A17913" w:rsidP="00A17913">
      <w:pPr>
        <w:autoSpaceDE w:val="0"/>
        <w:autoSpaceDN w:val="0"/>
        <w:jc w:val="left"/>
        <w:rPr>
          <w:rFonts w:ascii="仿宋" w:eastAsia="仿宋" w:hAnsi="仿宋"/>
          <w:sz w:val="28"/>
          <w:szCs w:val="28"/>
        </w:rPr>
      </w:pPr>
    </w:p>
    <w:p w:rsidR="00474037" w:rsidRDefault="00474037"/>
    <w:sectPr w:rsidR="00474037" w:rsidSect="00BF523A">
      <w:headerReference w:type="default" r:id="rId7"/>
      <w:footerReference w:type="default" r:id="rId8"/>
      <w:pgSz w:w="11907" w:h="16839" w:code="9"/>
      <w:pgMar w:top="1440" w:right="1800" w:bottom="1440" w:left="1800" w:header="567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913" w:rsidRDefault="00A17913" w:rsidP="00A17913">
      <w:r>
        <w:separator/>
      </w:r>
    </w:p>
  </w:endnote>
  <w:endnote w:type="continuationSeparator" w:id="0">
    <w:p w:rsidR="00A17913" w:rsidRDefault="00A17913" w:rsidP="00A1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D40" w:rsidRDefault="00A17913">
    <w:pPr>
      <w:autoSpaceDE w:val="0"/>
      <w:autoSpaceDN w:val="0"/>
      <w:adjustRightInd w:val="0"/>
      <w:ind w:firstLine="480"/>
      <w:jc w:val="left"/>
      <w:rPr>
        <w:rFonts w:ascii="宋体"/>
        <w:kern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913" w:rsidRDefault="00A17913" w:rsidP="00A17913">
      <w:r>
        <w:separator/>
      </w:r>
    </w:p>
  </w:footnote>
  <w:footnote w:type="continuationSeparator" w:id="0">
    <w:p w:rsidR="00A17913" w:rsidRDefault="00A17913" w:rsidP="00A17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D40" w:rsidRDefault="00A17913">
    <w:pPr>
      <w:autoSpaceDE w:val="0"/>
      <w:autoSpaceDN w:val="0"/>
      <w:adjustRightInd w:val="0"/>
      <w:ind w:firstLine="480"/>
      <w:jc w:val="left"/>
      <w:rPr>
        <w:rFonts w:ascii="宋体"/>
        <w:kern w:val="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2F4"/>
    <w:rsid w:val="00474037"/>
    <w:rsid w:val="00A17913"/>
    <w:rsid w:val="00B8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1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9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9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9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1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9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9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2021-11-15T07:18:00Z</dcterms:created>
  <dcterms:modified xsi:type="dcterms:W3CDTF">2021-11-15T07:20:00Z</dcterms:modified>
</cp:coreProperties>
</file>