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DB804">
      <w:pPr>
        <w:spacing w:line="585" w:lineRule="exact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1</w:t>
      </w:r>
    </w:p>
    <w:p w14:paraId="270DD135">
      <w:pPr>
        <w:spacing w:line="585" w:lineRule="exact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</w:p>
    <w:p w14:paraId="7B6A8E23">
      <w:pPr>
        <w:spacing w:line="585" w:lineRule="exact"/>
        <w:jc w:val="center"/>
        <w:rPr>
          <w:rFonts w:hint="default" w:ascii="Times New Roman" w:hAnsi="Times New Roman" w:eastAsia="仿宋" w:cs="Times New Roman"/>
          <w:b/>
          <w:bCs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bCs/>
          <w:sz w:val="44"/>
          <w:szCs w:val="44"/>
        </w:rPr>
        <w:t>2024年江西省教学成果奖青年项目</w:t>
      </w:r>
      <w:r>
        <w:rPr>
          <w:rFonts w:hint="eastAsia" w:ascii="Times New Roman" w:hAnsi="Times New Roman" w:eastAsia="仿宋" w:cs="Times New Roman"/>
          <w:b/>
          <w:bCs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仿宋" w:cs="Times New Roman"/>
          <w:b/>
          <w:bCs/>
          <w:sz w:val="44"/>
          <w:szCs w:val="44"/>
          <w:lang w:val="en-US" w:eastAsia="zh-CN"/>
        </w:rPr>
        <w:t>本科教育类</w:t>
      </w:r>
      <w:r>
        <w:rPr>
          <w:rFonts w:hint="eastAsia" w:ascii="Times New Roman" w:hAnsi="Times New Roman" w:eastAsia="仿宋" w:cs="Times New Roman"/>
          <w:b/>
          <w:bCs/>
          <w:sz w:val="44"/>
          <w:szCs w:val="44"/>
          <w:lang w:eastAsia="zh-CN"/>
        </w:rPr>
        <w:t>）</w:t>
      </w:r>
      <w:r>
        <w:rPr>
          <w:rFonts w:hint="eastAsia" w:ascii="Times New Roman" w:hAnsi="Times New Roman" w:eastAsia="仿宋" w:cs="Times New Roman"/>
          <w:b/>
          <w:bCs/>
          <w:sz w:val="44"/>
          <w:szCs w:val="44"/>
          <w:lang w:val="en-US" w:eastAsia="zh-CN"/>
        </w:rPr>
        <w:t>拟</w:t>
      </w:r>
      <w:r>
        <w:rPr>
          <w:rFonts w:hint="default" w:ascii="Times New Roman" w:hAnsi="Times New Roman" w:eastAsia="仿宋" w:cs="Times New Roman"/>
          <w:b/>
          <w:bCs/>
          <w:sz w:val="44"/>
          <w:szCs w:val="44"/>
        </w:rPr>
        <w:t>推荐</w:t>
      </w:r>
      <w:r>
        <w:rPr>
          <w:rFonts w:hint="eastAsia" w:ascii="Times New Roman" w:hAnsi="Times New Roman" w:eastAsia="仿宋" w:cs="Times New Roman"/>
          <w:b/>
          <w:bCs/>
          <w:sz w:val="44"/>
          <w:szCs w:val="44"/>
          <w:lang w:val="en-US" w:eastAsia="zh-CN"/>
        </w:rPr>
        <w:t>汇总表</w:t>
      </w:r>
    </w:p>
    <w:p w14:paraId="455BAC73">
      <w:pPr>
        <w:spacing w:line="585" w:lineRule="exact"/>
        <w:rPr>
          <w:rFonts w:hint="eastAsia" w:ascii="仿宋_GB2312" w:hAnsi="仿宋" w:eastAsia="仿宋_GB2312" w:cs="Times New Roman"/>
          <w:sz w:val="28"/>
          <w:szCs w:val="28"/>
        </w:rPr>
      </w:pPr>
    </w:p>
    <w:p w14:paraId="7F1172D6">
      <w:pPr>
        <w:spacing w:line="585" w:lineRule="exact"/>
        <w:rPr>
          <w:rFonts w:ascii="仿宋_GB2312" w:hAnsi="仿宋" w:eastAsia="仿宋_GB2312" w:cs="Times New Roman"/>
          <w:sz w:val="28"/>
          <w:szCs w:val="28"/>
        </w:rPr>
      </w:pPr>
      <w:r>
        <w:rPr>
          <w:rFonts w:hint="eastAsia" w:ascii="仿宋_GB2312" w:hAnsi="仿宋" w:eastAsia="仿宋_GB2312" w:cs="Times New Roman"/>
          <w:sz w:val="28"/>
          <w:szCs w:val="28"/>
        </w:rPr>
        <w:t xml:space="preserve"> 推荐单位(盖章)：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>江西科技师范大学</w:t>
      </w:r>
      <w:r>
        <w:rPr>
          <w:rFonts w:hint="eastAsia" w:ascii="仿宋_GB2312" w:hAnsi="仿宋" w:eastAsia="仿宋_GB2312" w:cs="Times New Roman"/>
          <w:sz w:val="28"/>
          <w:szCs w:val="28"/>
        </w:rPr>
        <w:t xml:space="preserve">                                填报日期： 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>2024</w:t>
      </w:r>
      <w:r>
        <w:rPr>
          <w:rFonts w:hint="eastAsia" w:ascii="仿宋_GB2312" w:hAnsi="仿宋" w:eastAsia="仿宋_GB2312" w:cs="Times New Roman"/>
          <w:sz w:val="28"/>
          <w:szCs w:val="28"/>
        </w:rPr>
        <w:t xml:space="preserve">年 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>8</w:t>
      </w:r>
      <w:r>
        <w:rPr>
          <w:rFonts w:hint="eastAsia" w:ascii="仿宋_GB2312" w:hAnsi="仿宋" w:eastAsia="仿宋_GB2312" w:cs="Times New Roman"/>
          <w:sz w:val="28"/>
          <w:szCs w:val="28"/>
        </w:rPr>
        <w:t xml:space="preserve"> 月</w:t>
      </w:r>
      <w:r>
        <w:rPr>
          <w:rFonts w:hint="eastAsia" w:ascii="仿宋_GB2312" w:hAnsi="仿宋" w:eastAsia="仿宋_GB2312" w:cs="Times New Roman"/>
          <w:sz w:val="28"/>
          <w:szCs w:val="28"/>
          <w:lang w:val="en-US" w:eastAsia="zh-CN"/>
        </w:rPr>
        <w:t xml:space="preserve"> 9</w:t>
      </w:r>
      <w:r>
        <w:rPr>
          <w:rFonts w:hint="eastAsia" w:ascii="仿宋_GB2312" w:hAnsi="仿宋" w:eastAsia="仿宋_GB2312" w:cs="Times New Roman"/>
          <w:sz w:val="28"/>
          <w:szCs w:val="28"/>
        </w:rPr>
        <w:t xml:space="preserve">日 </w:t>
      </w:r>
    </w:p>
    <w:tbl>
      <w:tblPr>
        <w:tblStyle w:val="10"/>
        <w:tblW w:w="128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5336"/>
        <w:gridCol w:w="4167"/>
        <w:gridCol w:w="2258"/>
      </w:tblGrid>
      <w:tr w14:paraId="25AB6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121" w:type="dxa"/>
            <w:vAlign w:val="center"/>
          </w:tcPr>
          <w:p w14:paraId="1AA71DFA">
            <w:pPr>
              <w:spacing w:line="320" w:lineRule="exact"/>
              <w:jc w:val="center"/>
              <w:rPr>
                <w:rFonts w:ascii="黑体" w:hAnsi="黑体" w:eastAsia="黑体" w:cs="Times New Roman"/>
                <w:szCs w:val="21"/>
              </w:rPr>
            </w:pPr>
            <w:r>
              <w:rPr>
                <w:rFonts w:hint="eastAsia" w:ascii="黑体" w:hAnsi="黑体" w:eastAsia="黑体" w:cs="Times New Roman"/>
                <w:sz w:val="24"/>
              </w:rPr>
              <w:t>序 号</w:t>
            </w:r>
          </w:p>
        </w:tc>
        <w:tc>
          <w:tcPr>
            <w:tcW w:w="5336" w:type="dxa"/>
            <w:vAlign w:val="center"/>
          </w:tcPr>
          <w:p w14:paraId="1CF8FD06"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</w:rPr>
            </w:pPr>
            <w:r>
              <w:rPr>
                <w:rFonts w:hint="eastAsia" w:ascii="黑体" w:hAnsi="黑体" w:eastAsia="黑体" w:cs="Times New Roman"/>
                <w:sz w:val="24"/>
              </w:rPr>
              <w:t>推荐成果名称</w:t>
            </w:r>
          </w:p>
        </w:tc>
        <w:tc>
          <w:tcPr>
            <w:tcW w:w="4167" w:type="dxa"/>
            <w:vAlign w:val="center"/>
          </w:tcPr>
          <w:p w14:paraId="3F81928F"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</w:rPr>
            </w:pPr>
            <w:r>
              <w:rPr>
                <w:rFonts w:hint="eastAsia" w:ascii="黑体" w:hAnsi="黑体" w:eastAsia="黑体" w:cs="Times New Roman"/>
                <w:sz w:val="24"/>
              </w:rPr>
              <w:t>成果主要完成人姓名</w:t>
            </w:r>
          </w:p>
          <w:p w14:paraId="7A233E2D"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</w:rPr>
            </w:pPr>
            <w:r>
              <w:rPr>
                <w:rFonts w:hint="eastAsia" w:ascii="黑体" w:hAnsi="黑体" w:eastAsia="黑体" w:cs="Times New Roman"/>
                <w:sz w:val="24"/>
              </w:rPr>
              <w:t>(成员之间用“、”隔开）</w:t>
            </w:r>
          </w:p>
        </w:tc>
        <w:tc>
          <w:tcPr>
            <w:tcW w:w="2258" w:type="dxa"/>
            <w:vAlign w:val="center"/>
          </w:tcPr>
          <w:p w14:paraId="0010108D">
            <w:pPr>
              <w:spacing w:line="320" w:lineRule="exact"/>
              <w:jc w:val="center"/>
              <w:rPr>
                <w:rFonts w:hint="default" w:ascii="黑体" w:hAnsi="黑体" w:eastAsia="黑体" w:cs="Times New Roman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4"/>
                <w:lang w:val="en-US" w:eastAsia="zh-CN"/>
              </w:rPr>
              <w:t>成果分类</w:t>
            </w:r>
          </w:p>
        </w:tc>
      </w:tr>
      <w:tr w14:paraId="470C2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304FB10E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336" w:type="dxa"/>
            <w:vAlign w:val="center"/>
          </w:tcPr>
          <w:p w14:paraId="4B250813"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 xml:space="preserve">“一核两驱·三维四阶·五措并举” 药学金课群协同育人模式探索与实践  </w:t>
            </w:r>
          </w:p>
        </w:tc>
        <w:tc>
          <w:tcPr>
            <w:tcW w:w="4167" w:type="dxa"/>
            <w:vAlign w:val="center"/>
          </w:tcPr>
          <w:p w14:paraId="7EC672D9"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徐珊、朱五福、潘青山、乔丹、方海红、王林啸、孙薇、汤喜兰 、廖向文</w:t>
            </w:r>
          </w:p>
        </w:tc>
        <w:tc>
          <w:tcPr>
            <w:tcW w:w="2258" w:type="dxa"/>
            <w:vAlign w:val="center"/>
          </w:tcPr>
          <w:p w14:paraId="3EA4871B"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新医科</w:t>
            </w:r>
          </w:p>
        </w:tc>
      </w:tr>
      <w:tr w14:paraId="1AD34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7AA9923B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336" w:type="dxa"/>
            <w:vAlign w:val="center"/>
          </w:tcPr>
          <w:p w14:paraId="0709D250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基于“双师素质”培养的应用化学职教师范专业实践教学体系构建与实践</w:t>
            </w:r>
          </w:p>
        </w:tc>
        <w:tc>
          <w:tcPr>
            <w:tcW w:w="4167" w:type="dxa"/>
            <w:vAlign w:val="center"/>
          </w:tcPr>
          <w:p w14:paraId="7C5C92AB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刘峰、高飞、丁永波、廖媛媛、廖观明、苏静、胡冲、周渊、王帅、黄宗益、孙蕾</w:t>
            </w:r>
          </w:p>
        </w:tc>
        <w:tc>
          <w:tcPr>
            <w:tcW w:w="2258" w:type="dxa"/>
            <w:vAlign w:val="center"/>
          </w:tcPr>
          <w:p w14:paraId="57A022F0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教学综合改革</w:t>
            </w:r>
          </w:p>
        </w:tc>
      </w:tr>
      <w:tr w14:paraId="0F2B7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6A693335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336" w:type="dxa"/>
            <w:vAlign w:val="center"/>
          </w:tcPr>
          <w:p w14:paraId="33C6E7D3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基于虚拟学习组织校企融合共同体建 设《财务分析与预算》金课的研究与实践</w:t>
            </w:r>
          </w:p>
        </w:tc>
        <w:tc>
          <w:tcPr>
            <w:tcW w:w="4167" w:type="dxa"/>
            <w:vAlign w:val="center"/>
          </w:tcPr>
          <w:p w14:paraId="664F16C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左璇、阮帅、曾颢、李港成、应文欢、赵静坤、周满珍、王骏</w:t>
            </w:r>
          </w:p>
        </w:tc>
        <w:tc>
          <w:tcPr>
            <w:tcW w:w="2258" w:type="dxa"/>
            <w:vAlign w:val="center"/>
          </w:tcPr>
          <w:p w14:paraId="2CE1EFE1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新文科</w:t>
            </w:r>
          </w:p>
        </w:tc>
      </w:tr>
      <w:tr w14:paraId="7BDA9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48E3DB26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336" w:type="dxa"/>
            <w:vAlign w:val="center"/>
          </w:tcPr>
          <w:p w14:paraId="6E2CFEA8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基于行业需求的旅游专业核心课程“四融合四促进”协同育人模式探索与实践</w:t>
            </w:r>
          </w:p>
        </w:tc>
        <w:tc>
          <w:tcPr>
            <w:tcW w:w="4167" w:type="dxa"/>
            <w:vAlign w:val="center"/>
          </w:tcPr>
          <w:p w14:paraId="257DCB5A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李志强、刘传喜、樊玲玲</w:t>
            </w:r>
          </w:p>
        </w:tc>
        <w:tc>
          <w:tcPr>
            <w:tcW w:w="2258" w:type="dxa"/>
            <w:vAlign w:val="center"/>
          </w:tcPr>
          <w:p w14:paraId="47BE0835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教学综合改革</w:t>
            </w:r>
          </w:p>
        </w:tc>
      </w:tr>
      <w:tr w14:paraId="09B36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7CCA779D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336" w:type="dxa"/>
            <w:vAlign w:val="center"/>
          </w:tcPr>
          <w:p w14:paraId="7929442B"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基于探究式支架学习法的艺术理论课程群教学改革与实践</w:t>
            </w:r>
          </w:p>
        </w:tc>
        <w:tc>
          <w:tcPr>
            <w:tcW w:w="4167" w:type="dxa"/>
            <w:vAlign w:val="center"/>
          </w:tcPr>
          <w:p w14:paraId="47C37A33"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周慧、李敏芳、刘晗露、吴俊、张建梅、徐光达、廖江波、蔡霖、涂旷怡、吁彦群、丁莺</w:t>
            </w:r>
          </w:p>
        </w:tc>
        <w:tc>
          <w:tcPr>
            <w:tcW w:w="2258" w:type="dxa"/>
            <w:vAlign w:val="center"/>
          </w:tcPr>
          <w:p w14:paraId="6768DC8C"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教学综合改革</w:t>
            </w:r>
          </w:p>
        </w:tc>
      </w:tr>
      <w:tr w14:paraId="15812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5528932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336" w:type="dxa"/>
            <w:vAlign w:val="center"/>
          </w:tcPr>
          <w:p w14:paraId="290449CF"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“产科教”协同，催“生”创新：基于协同课堂的《微生物学》金课建设与实践</w:t>
            </w:r>
          </w:p>
        </w:tc>
        <w:tc>
          <w:tcPr>
            <w:tcW w:w="4167" w:type="dxa"/>
            <w:vAlign w:val="center"/>
          </w:tcPr>
          <w:p w14:paraId="67243145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龚妍春、姚丽华、彭颖晖、贺斌、赵宽、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color w:val="000000"/>
                <w:sz w:val="24"/>
                <w:lang w:val="en-US" w:eastAsia="zh-CN"/>
              </w:rPr>
              <w:t>刘少芳</w:t>
            </w:r>
          </w:p>
        </w:tc>
        <w:tc>
          <w:tcPr>
            <w:tcW w:w="2258" w:type="dxa"/>
            <w:vAlign w:val="center"/>
          </w:tcPr>
          <w:p w14:paraId="55837F17">
            <w:pPr>
              <w:jc w:val="center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基础学科人才培养</w:t>
            </w:r>
          </w:p>
        </w:tc>
      </w:tr>
      <w:tr w14:paraId="5B868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3D0A30A2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336" w:type="dxa"/>
            <w:vAlign w:val="center"/>
          </w:tcPr>
          <w:p w14:paraId="2C479B1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 xml:space="preserve">“守文化之根、创艺术之美、育大国 </w:t>
            </w:r>
          </w:p>
          <w:p w14:paraId="2502A75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之才”——音乐表演专业人才培养实践探索</w:t>
            </w:r>
          </w:p>
        </w:tc>
        <w:tc>
          <w:tcPr>
            <w:tcW w:w="4167" w:type="dxa"/>
            <w:vAlign w:val="center"/>
          </w:tcPr>
          <w:p w14:paraId="35EE142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张红英、谢京汝、吴文婷、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林洁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李婓、丁婕、严百惠</w:t>
            </w:r>
          </w:p>
        </w:tc>
        <w:tc>
          <w:tcPr>
            <w:tcW w:w="2258" w:type="dxa"/>
            <w:vAlign w:val="center"/>
          </w:tcPr>
          <w:p w14:paraId="0D82466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基础学科人才培养</w:t>
            </w:r>
          </w:p>
        </w:tc>
      </w:tr>
      <w:tr w14:paraId="741BC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4330FAC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336" w:type="dxa"/>
            <w:vAlign w:val="center"/>
          </w:tcPr>
          <w:p w14:paraId="164612F4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产业学院基于“1269”行动导向四链融合、专创共育培养模式的构建与实践</w:t>
            </w:r>
          </w:p>
        </w:tc>
        <w:tc>
          <w:tcPr>
            <w:tcW w:w="4167" w:type="dxa"/>
            <w:vAlign w:val="center"/>
          </w:tcPr>
          <w:p w14:paraId="002DAFBC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赖传可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、陈双、余图军、袁莉、</w:t>
            </w: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赵雪、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叶冠德、徐昕、危德强、乐淋军</w:t>
            </w:r>
          </w:p>
        </w:tc>
        <w:tc>
          <w:tcPr>
            <w:tcW w:w="2258" w:type="dxa"/>
            <w:vAlign w:val="center"/>
          </w:tcPr>
          <w:p w14:paraId="6027929B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</w:rPr>
              <w:t>教学综合改革</w:t>
            </w:r>
          </w:p>
        </w:tc>
      </w:tr>
      <w:tr w14:paraId="7ACD7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177B32B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5336" w:type="dxa"/>
            <w:vAlign w:val="center"/>
          </w:tcPr>
          <w:p w14:paraId="116E740C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产教深度融合下的“1333”模式培养卓越涂料人才探索与实践</w:t>
            </w:r>
          </w:p>
        </w:tc>
        <w:tc>
          <w:tcPr>
            <w:tcW w:w="4167" w:type="dxa"/>
            <w:vAlign w:val="center"/>
          </w:tcPr>
          <w:p w14:paraId="6A4AC3B5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丁永波、钟江、舒金兵、付长清、高飞、林聪、吴亚芊、刘秀红、刘峰、柳引</w:t>
            </w:r>
          </w:p>
        </w:tc>
        <w:tc>
          <w:tcPr>
            <w:tcW w:w="2258" w:type="dxa"/>
            <w:vAlign w:val="center"/>
          </w:tcPr>
          <w:p w14:paraId="0F03913D">
            <w:pPr>
              <w:jc w:val="center"/>
              <w:rPr>
                <w:rFonts w:hint="default" w:ascii="Times New Roman" w:hAnsi="Times New Roman" w:eastAsia="仿宋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新工科</w:t>
            </w:r>
          </w:p>
        </w:tc>
      </w:tr>
      <w:tr w14:paraId="5EAC3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40510CBF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336" w:type="dxa"/>
            <w:vAlign w:val="center"/>
          </w:tcPr>
          <w:p w14:paraId="49870DF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交叉·融合·协同：材料类专业新工科 创新应用型人才培养的探索与实践</w:t>
            </w:r>
          </w:p>
        </w:tc>
        <w:tc>
          <w:tcPr>
            <w:tcW w:w="4167" w:type="dxa"/>
            <w:vAlign w:val="center"/>
          </w:tcPr>
          <w:p w14:paraId="56B91CF0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艾建平、张淑娟 陈廷轩、彭颖晖 白凌云、张豪、邱灵芳、胡丽玲、王军、廖露亮、兰丽、彭志颖、刘静静</w:t>
            </w:r>
          </w:p>
        </w:tc>
        <w:tc>
          <w:tcPr>
            <w:tcW w:w="2258" w:type="dxa"/>
            <w:vAlign w:val="center"/>
          </w:tcPr>
          <w:p w14:paraId="14391C76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新工科</w:t>
            </w:r>
          </w:p>
        </w:tc>
      </w:tr>
      <w:tr w14:paraId="158ED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6BA5EDA3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336" w:type="dxa"/>
            <w:vAlign w:val="center"/>
          </w:tcPr>
          <w:p w14:paraId="63D2D0C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“大思政”视域下“三类课堂+四方联动”红色文化实践教学体系构建</w:t>
            </w:r>
          </w:p>
        </w:tc>
        <w:tc>
          <w:tcPr>
            <w:tcW w:w="4167" w:type="dxa"/>
            <w:vAlign w:val="center"/>
          </w:tcPr>
          <w:p w14:paraId="048CAACF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李海晶、赵昱敬、郑青青、曾红、郭诺明、刘家喜、薛芳、刘宏、徐通、李海丽、刘琳、蔡虹、李玲青、吴婷婷</w:t>
            </w:r>
          </w:p>
        </w:tc>
        <w:tc>
          <w:tcPr>
            <w:tcW w:w="2258" w:type="dxa"/>
            <w:vAlign w:val="center"/>
          </w:tcPr>
          <w:p w14:paraId="724821F9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“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大思政”</w:t>
            </w: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eastAsia="zh-CN"/>
              </w:rPr>
              <w:t>教育</w:t>
            </w:r>
          </w:p>
        </w:tc>
      </w:tr>
      <w:tr w14:paraId="4AADC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1121" w:type="dxa"/>
            <w:vAlign w:val="center"/>
          </w:tcPr>
          <w:p w14:paraId="294994B9">
            <w:pPr>
              <w:jc w:val="center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336" w:type="dxa"/>
            <w:vAlign w:val="center"/>
          </w:tcPr>
          <w:p w14:paraId="0EEC1C78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“新工科”背景下地方高校制药工程专业“三联三融”人才培养模式的创新与实践</w:t>
            </w:r>
          </w:p>
        </w:tc>
        <w:tc>
          <w:tcPr>
            <w:tcW w:w="4167" w:type="dxa"/>
            <w:vAlign w:val="center"/>
          </w:tcPr>
          <w:p w14:paraId="3D52BF4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罗珊珊、陈振华、熊印华、张翠青、王金涛</w:t>
            </w:r>
          </w:p>
        </w:tc>
        <w:tc>
          <w:tcPr>
            <w:tcW w:w="2258" w:type="dxa"/>
            <w:vAlign w:val="center"/>
          </w:tcPr>
          <w:p w14:paraId="4A99EC7B"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  <w:szCs w:val="24"/>
                <w:lang w:val="en-US" w:eastAsia="zh-CN"/>
              </w:rPr>
              <w:t>新工科</w:t>
            </w:r>
          </w:p>
        </w:tc>
      </w:tr>
    </w:tbl>
    <w:p w14:paraId="68A83D93">
      <w:pPr>
        <w:spacing w:beforeLines="50" w:line="585" w:lineRule="exact"/>
        <w:rPr>
          <w:rFonts w:hint="default" w:ascii="仿宋_GB2312" w:hAnsi="仿宋" w:eastAsia="仿宋_GB2312" w:cs="Times New Roman"/>
          <w:sz w:val="28"/>
          <w:szCs w:val="28"/>
          <w:highlight w:val="none"/>
          <w:lang w:val="en-US" w:eastAsia="zh-CN"/>
        </w:rPr>
      </w:pPr>
    </w:p>
    <w:sectPr>
      <w:footerReference r:id="rId3" w:type="default"/>
      <w:pgSz w:w="16838" w:h="11906" w:orient="landscape"/>
      <w:pgMar w:top="1435" w:right="2155" w:bottom="1435" w:left="1588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058500"/>
      <w:docPartObj>
        <w:docPartGallery w:val="autotext"/>
      </w:docPartObj>
    </w:sdtPr>
    <w:sdtContent>
      <w:p w14:paraId="35ADC02B">
        <w:pPr>
          <w:pStyle w:val="7"/>
          <w:jc w:val="right"/>
        </w:pPr>
        <w:r>
          <w:rPr>
            <w:rFonts w:hint="eastAsia" w:asciiTheme="minorEastAsia" w:hAnsiTheme="minorEastAsia"/>
            <w:color w:val="FFFFFF" w:themeColor="background1"/>
            <w:sz w:val="28"/>
            <w:szCs w:val="28"/>
            <w14:textFill>
              <w14:solidFill>
                <w14:schemeClr w14:val="bg1"/>
              </w14:solidFill>
            </w14:textFill>
          </w:rPr>
          <w:t>—</w:t>
        </w:r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65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  <w:r>
          <w:rPr>
            <w:rFonts w:hint="eastAsia" w:asciiTheme="minorEastAsia" w:hAnsiTheme="minorEastAsia"/>
            <w:color w:val="FFFFFF" w:themeColor="background1"/>
            <w:sz w:val="28"/>
            <w:szCs w:val="28"/>
            <w14:textFill>
              <w14:solidFill>
                <w14:schemeClr w14:val="bg1"/>
              </w14:solidFill>
            </w14:textFill>
          </w:rPr>
          <w:t>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lNDhkODg5Nzg0ZjEyNjhmY2UzZGYzZGJiMTY2ZmUifQ=="/>
    <w:docVar w:name="WM_UUID" w:val="113664cf-bf46-421d-96c5-7161486c9a60"/>
  </w:docVars>
  <w:rsids>
    <w:rsidRoot w:val="00171C61"/>
    <w:rsid w:val="00000D34"/>
    <w:rsid w:val="000270BE"/>
    <w:rsid w:val="00080471"/>
    <w:rsid w:val="000838EA"/>
    <w:rsid w:val="000B2F69"/>
    <w:rsid w:val="000C51DE"/>
    <w:rsid w:val="000C6252"/>
    <w:rsid w:val="00110CC7"/>
    <w:rsid w:val="00115E41"/>
    <w:rsid w:val="00136523"/>
    <w:rsid w:val="00171C61"/>
    <w:rsid w:val="001A4DCD"/>
    <w:rsid w:val="001D49E7"/>
    <w:rsid w:val="001E4834"/>
    <w:rsid w:val="001F2264"/>
    <w:rsid w:val="00200F69"/>
    <w:rsid w:val="00210400"/>
    <w:rsid w:val="00211807"/>
    <w:rsid w:val="002161C4"/>
    <w:rsid w:val="00255B1E"/>
    <w:rsid w:val="00266A17"/>
    <w:rsid w:val="0027189D"/>
    <w:rsid w:val="002954E9"/>
    <w:rsid w:val="002D3F5C"/>
    <w:rsid w:val="00397E38"/>
    <w:rsid w:val="003D59B2"/>
    <w:rsid w:val="003E0E2B"/>
    <w:rsid w:val="004101C2"/>
    <w:rsid w:val="004672D6"/>
    <w:rsid w:val="00470E88"/>
    <w:rsid w:val="004717D6"/>
    <w:rsid w:val="00473D91"/>
    <w:rsid w:val="004A46E6"/>
    <w:rsid w:val="004B234D"/>
    <w:rsid w:val="004B5EDE"/>
    <w:rsid w:val="004D6C69"/>
    <w:rsid w:val="004F7C0F"/>
    <w:rsid w:val="005334E5"/>
    <w:rsid w:val="00646547"/>
    <w:rsid w:val="006805EC"/>
    <w:rsid w:val="00687F14"/>
    <w:rsid w:val="006E565C"/>
    <w:rsid w:val="00737625"/>
    <w:rsid w:val="007464CF"/>
    <w:rsid w:val="007615AE"/>
    <w:rsid w:val="00786B94"/>
    <w:rsid w:val="007C7DE0"/>
    <w:rsid w:val="007E78F8"/>
    <w:rsid w:val="007F747B"/>
    <w:rsid w:val="00867F8F"/>
    <w:rsid w:val="00884204"/>
    <w:rsid w:val="00887C36"/>
    <w:rsid w:val="008A0C6F"/>
    <w:rsid w:val="008B028F"/>
    <w:rsid w:val="008B57C3"/>
    <w:rsid w:val="008C52AC"/>
    <w:rsid w:val="00932AC5"/>
    <w:rsid w:val="009702F5"/>
    <w:rsid w:val="009846EB"/>
    <w:rsid w:val="00986E7C"/>
    <w:rsid w:val="009B148F"/>
    <w:rsid w:val="009E1693"/>
    <w:rsid w:val="00A02658"/>
    <w:rsid w:val="00A03DA8"/>
    <w:rsid w:val="00A06223"/>
    <w:rsid w:val="00A36823"/>
    <w:rsid w:val="00A418B7"/>
    <w:rsid w:val="00AD78A1"/>
    <w:rsid w:val="00B2629B"/>
    <w:rsid w:val="00B72230"/>
    <w:rsid w:val="00B7273B"/>
    <w:rsid w:val="00B8209B"/>
    <w:rsid w:val="00B912D0"/>
    <w:rsid w:val="00B91BF5"/>
    <w:rsid w:val="00BA13A3"/>
    <w:rsid w:val="00BA477F"/>
    <w:rsid w:val="00BB0331"/>
    <w:rsid w:val="00BD0CAA"/>
    <w:rsid w:val="00BF127C"/>
    <w:rsid w:val="00C006F8"/>
    <w:rsid w:val="00C110C3"/>
    <w:rsid w:val="00C11C19"/>
    <w:rsid w:val="00C47046"/>
    <w:rsid w:val="00C62473"/>
    <w:rsid w:val="00C64294"/>
    <w:rsid w:val="00C66FA3"/>
    <w:rsid w:val="00C803E8"/>
    <w:rsid w:val="00C8543A"/>
    <w:rsid w:val="00CA6FB8"/>
    <w:rsid w:val="00CC49F9"/>
    <w:rsid w:val="00CE4B29"/>
    <w:rsid w:val="00D13DA6"/>
    <w:rsid w:val="00D3686E"/>
    <w:rsid w:val="00D4769C"/>
    <w:rsid w:val="00D74585"/>
    <w:rsid w:val="00D9414B"/>
    <w:rsid w:val="00DC52A1"/>
    <w:rsid w:val="00DC6ED7"/>
    <w:rsid w:val="00DD498D"/>
    <w:rsid w:val="00DE0AB1"/>
    <w:rsid w:val="00E0229C"/>
    <w:rsid w:val="00E11E25"/>
    <w:rsid w:val="00E2057A"/>
    <w:rsid w:val="00EA1291"/>
    <w:rsid w:val="00EB3DF2"/>
    <w:rsid w:val="00EB7930"/>
    <w:rsid w:val="00ED4441"/>
    <w:rsid w:val="00F15F08"/>
    <w:rsid w:val="00F2605E"/>
    <w:rsid w:val="00F318F5"/>
    <w:rsid w:val="00F90F81"/>
    <w:rsid w:val="00FB23B1"/>
    <w:rsid w:val="00FB61FB"/>
    <w:rsid w:val="00FC4A69"/>
    <w:rsid w:val="013942B8"/>
    <w:rsid w:val="01F87DB5"/>
    <w:rsid w:val="02B04EBD"/>
    <w:rsid w:val="03276155"/>
    <w:rsid w:val="03332161"/>
    <w:rsid w:val="04BA34A2"/>
    <w:rsid w:val="05D207CF"/>
    <w:rsid w:val="08066766"/>
    <w:rsid w:val="0AF067DF"/>
    <w:rsid w:val="0B3A5AB4"/>
    <w:rsid w:val="0C637100"/>
    <w:rsid w:val="0D531334"/>
    <w:rsid w:val="0F9A36A5"/>
    <w:rsid w:val="104774EA"/>
    <w:rsid w:val="12CA0623"/>
    <w:rsid w:val="13144FF5"/>
    <w:rsid w:val="134E5148"/>
    <w:rsid w:val="136C4A45"/>
    <w:rsid w:val="14177848"/>
    <w:rsid w:val="14BD56FC"/>
    <w:rsid w:val="1513457B"/>
    <w:rsid w:val="155E6F79"/>
    <w:rsid w:val="166372F4"/>
    <w:rsid w:val="17136F95"/>
    <w:rsid w:val="174A3EE7"/>
    <w:rsid w:val="181A5617"/>
    <w:rsid w:val="194404B7"/>
    <w:rsid w:val="1AF91F35"/>
    <w:rsid w:val="1B6B4471"/>
    <w:rsid w:val="1C154984"/>
    <w:rsid w:val="1D9C7E3F"/>
    <w:rsid w:val="1E3B1F30"/>
    <w:rsid w:val="20AA64EB"/>
    <w:rsid w:val="20FA7E27"/>
    <w:rsid w:val="253861AC"/>
    <w:rsid w:val="25FA50CC"/>
    <w:rsid w:val="26413F33"/>
    <w:rsid w:val="26AC4FE7"/>
    <w:rsid w:val="26F90B1B"/>
    <w:rsid w:val="287374EE"/>
    <w:rsid w:val="296E76E6"/>
    <w:rsid w:val="29CC07CC"/>
    <w:rsid w:val="29E635B2"/>
    <w:rsid w:val="2A1A5A1E"/>
    <w:rsid w:val="2B900DB6"/>
    <w:rsid w:val="2C855D7A"/>
    <w:rsid w:val="2CD971E9"/>
    <w:rsid w:val="2D0D2DBD"/>
    <w:rsid w:val="2E203A49"/>
    <w:rsid w:val="2EC8567B"/>
    <w:rsid w:val="2F067AF2"/>
    <w:rsid w:val="2F0F0644"/>
    <w:rsid w:val="32524C08"/>
    <w:rsid w:val="32C3497D"/>
    <w:rsid w:val="34177D3A"/>
    <w:rsid w:val="34485B42"/>
    <w:rsid w:val="34735BC7"/>
    <w:rsid w:val="360B2817"/>
    <w:rsid w:val="36B91E78"/>
    <w:rsid w:val="37AD5F5C"/>
    <w:rsid w:val="37E17FC7"/>
    <w:rsid w:val="38B469F5"/>
    <w:rsid w:val="38C309B7"/>
    <w:rsid w:val="390F62E6"/>
    <w:rsid w:val="39EA5508"/>
    <w:rsid w:val="3C312B01"/>
    <w:rsid w:val="3DDD7653"/>
    <w:rsid w:val="3EF539CD"/>
    <w:rsid w:val="40A57B10"/>
    <w:rsid w:val="41806F52"/>
    <w:rsid w:val="431A0FFA"/>
    <w:rsid w:val="43592A13"/>
    <w:rsid w:val="44E455DC"/>
    <w:rsid w:val="451E1DE7"/>
    <w:rsid w:val="45294100"/>
    <w:rsid w:val="456F7D7D"/>
    <w:rsid w:val="49BE0BE3"/>
    <w:rsid w:val="4A0B5270"/>
    <w:rsid w:val="4CE408E7"/>
    <w:rsid w:val="4DC86A7B"/>
    <w:rsid w:val="4E141480"/>
    <w:rsid w:val="4EEF487A"/>
    <w:rsid w:val="4F4246BC"/>
    <w:rsid w:val="51B10848"/>
    <w:rsid w:val="527C56D7"/>
    <w:rsid w:val="5286512E"/>
    <w:rsid w:val="52DD5B0E"/>
    <w:rsid w:val="54141444"/>
    <w:rsid w:val="577F4600"/>
    <w:rsid w:val="58A77B59"/>
    <w:rsid w:val="591837AA"/>
    <w:rsid w:val="5A2C0D9A"/>
    <w:rsid w:val="5A641D8D"/>
    <w:rsid w:val="5E236314"/>
    <w:rsid w:val="63750765"/>
    <w:rsid w:val="63DA61F5"/>
    <w:rsid w:val="649E1F82"/>
    <w:rsid w:val="6552263B"/>
    <w:rsid w:val="65A134E8"/>
    <w:rsid w:val="661734D0"/>
    <w:rsid w:val="663F4824"/>
    <w:rsid w:val="666440DF"/>
    <w:rsid w:val="67226FC5"/>
    <w:rsid w:val="67B745B3"/>
    <w:rsid w:val="687445D5"/>
    <w:rsid w:val="6B055E18"/>
    <w:rsid w:val="6DD644F6"/>
    <w:rsid w:val="6E853189"/>
    <w:rsid w:val="6F3E05E1"/>
    <w:rsid w:val="700F5225"/>
    <w:rsid w:val="70515AB5"/>
    <w:rsid w:val="70804DFC"/>
    <w:rsid w:val="75D25135"/>
    <w:rsid w:val="783A50C8"/>
    <w:rsid w:val="78BF2F9D"/>
    <w:rsid w:val="79D33BD7"/>
    <w:rsid w:val="7B722224"/>
    <w:rsid w:val="7C8C693A"/>
    <w:rsid w:val="7CD0499E"/>
    <w:rsid w:val="7D0D1C4E"/>
    <w:rsid w:val="7EE253B9"/>
    <w:rsid w:val="7F544A77"/>
    <w:rsid w:val="7F80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link w:val="2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46"/>
    <w:autoRedefine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30"/>
      <w:szCs w:val="30"/>
      <w:lang w:eastAsia="en-US"/>
    </w:rPr>
  </w:style>
  <w:style w:type="paragraph" w:styleId="5">
    <w:name w:val="Body Text Indent 2"/>
    <w:basedOn w:val="1"/>
    <w:link w:val="22"/>
    <w:qFormat/>
    <w:uiPriority w:val="99"/>
    <w:pPr>
      <w:spacing w:line="480" w:lineRule="auto"/>
      <w:ind w:left="420" w:leftChars="200"/>
    </w:pPr>
    <w:rPr>
      <w:rFonts w:ascii="Calibri" w:hAnsi="Calibri" w:eastAsia="宋体" w:cs="Times New Roman"/>
      <w:szCs w:val="22"/>
    </w:r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11">
    <w:name w:val="Table Grid"/>
    <w:basedOn w:val="10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unhideWhenUsed/>
    <w:qFormat/>
    <w:uiPriority w:val="99"/>
    <w:rPr>
      <w:color w:val="800080"/>
      <w:u w:val="single"/>
    </w:rPr>
  </w:style>
  <w:style w:type="character" w:styleId="16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7">
    <w:name w:val="页眉 Char"/>
    <w:basedOn w:val="12"/>
    <w:link w:val="8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批注框文本 Char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0">
    <w:name w:val="标题 1 Char"/>
    <w:basedOn w:val="12"/>
    <w:link w:val="2"/>
    <w:qFormat/>
    <w:uiPriority w:val="0"/>
    <w:rPr>
      <w:rFonts w:ascii="宋体" w:hAnsi="宋体"/>
      <w:b/>
      <w:kern w:val="44"/>
      <w:sz w:val="48"/>
      <w:szCs w:val="48"/>
    </w:rPr>
  </w:style>
  <w:style w:type="character" w:customStyle="1" w:styleId="21">
    <w:name w:val="标题 2 Char"/>
    <w:basedOn w:val="12"/>
    <w:link w:val="3"/>
    <w:qFormat/>
    <w:uiPriority w:val="0"/>
    <w:rPr>
      <w:rFonts w:ascii="Cambria" w:hAnsi="Cambria"/>
      <w:b/>
      <w:bCs/>
      <w:kern w:val="2"/>
      <w:sz w:val="32"/>
      <w:szCs w:val="32"/>
    </w:rPr>
  </w:style>
  <w:style w:type="character" w:customStyle="1" w:styleId="22">
    <w:name w:val="正文文本缩进 2 Char"/>
    <w:basedOn w:val="12"/>
    <w:link w:val="5"/>
    <w:qFormat/>
    <w:uiPriority w:val="99"/>
    <w:rPr>
      <w:rFonts w:ascii="Calibri" w:hAnsi="Calibri"/>
      <w:kern w:val="2"/>
      <w:sz w:val="21"/>
      <w:szCs w:val="22"/>
    </w:rPr>
  </w:style>
  <w:style w:type="paragraph" w:styleId="23">
    <w:name w:val="No Spacing"/>
    <w:qFormat/>
    <w:uiPriority w:val="99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24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2"/>
      <w:szCs w:val="22"/>
    </w:rPr>
  </w:style>
  <w:style w:type="paragraph" w:customStyle="1" w:styleId="25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  <w:szCs w:val="22"/>
    </w:rPr>
  </w:style>
  <w:style w:type="paragraph" w:customStyle="1" w:styleId="26">
    <w:name w:val="xl6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27">
    <w:name w:val="xl6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黑体" w:hAnsi="黑体" w:eastAsia="黑体" w:cs="宋体"/>
      <w:kern w:val="0"/>
      <w:sz w:val="32"/>
      <w:szCs w:val="32"/>
    </w:rPr>
  </w:style>
  <w:style w:type="paragraph" w:customStyle="1" w:styleId="28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8"/>
      <w:szCs w:val="28"/>
    </w:rPr>
  </w:style>
  <w:style w:type="paragraph" w:customStyle="1" w:styleId="29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8"/>
      <w:szCs w:val="28"/>
    </w:rPr>
  </w:style>
  <w:style w:type="paragraph" w:customStyle="1" w:styleId="30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8"/>
      <w:szCs w:val="28"/>
    </w:rPr>
  </w:style>
  <w:style w:type="paragraph" w:customStyle="1" w:styleId="31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8"/>
      <w:szCs w:val="28"/>
    </w:rPr>
  </w:style>
  <w:style w:type="paragraph" w:customStyle="1" w:styleId="32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8"/>
      <w:szCs w:val="28"/>
    </w:rPr>
  </w:style>
  <w:style w:type="paragraph" w:customStyle="1" w:styleId="33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8"/>
      <w:szCs w:val="28"/>
    </w:rPr>
  </w:style>
  <w:style w:type="paragraph" w:customStyle="1" w:styleId="34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8"/>
      <w:szCs w:val="28"/>
    </w:rPr>
  </w:style>
  <w:style w:type="paragraph" w:customStyle="1" w:styleId="35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8"/>
      <w:szCs w:val="28"/>
    </w:rPr>
  </w:style>
  <w:style w:type="paragraph" w:customStyle="1" w:styleId="36">
    <w:name w:val="xl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仿宋_GB2312" w:hAnsi="宋体" w:eastAsia="仿宋_GB2312" w:cs="宋体"/>
      <w:kern w:val="0"/>
      <w:sz w:val="28"/>
      <w:szCs w:val="28"/>
    </w:rPr>
  </w:style>
  <w:style w:type="paragraph" w:customStyle="1" w:styleId="37">
    <w:name w:val="xl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38">
    <w:name w:val="xl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  <w:szCs w:val="22"/>
    </w:rPr>
  </w:style>
  <w:style w:type="paragraph" w:customStyle="1" w:styleId="39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000000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8"/>
      <w:szCs w:val="28"/>
    </w:rPr>
  </w:style>
  <w:style w:type="paragraph" w:customStyle="1" w:styleId="40">
    <w:name w:val="xl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000000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2"/>
      <w:szCs w:val="22"/>
    </w:rPr>
  </w:style>
  <w:style w:type="paragraph" w:customStyle="1" w:styleId="41">
    <w:name w:val="xl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000000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  <w:szCs w:val="22"/>
    </w:rPr>
  </w:style>
  <w:style w:type="paragraph" w:customStyle="1" w:styleId="42">
    <w:name w:val="xl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8"/>
      <w:szCs w:val="28"/>
    </w:rPr>
  </w:style>
  <w:style w:type="paragraph" w:customStyle="1" w:styleId="43">
    <w:name w:val="xl85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方正小标宋简体" w:hAnsi="宋体" w:eastAsia="方正小标宋简体" w:cs="宋体"/>
      <w:kern w:val="0"/>
      <w:sz w:val="36"/>
      <w:szCs w:val="36"/>
    </w:rPr>
  </w:style>
  <w:style w:type="paragraph" w:customStyle="1" w:styleId="44">
    <w:name w:val="xl86"/>
    <w:basedOn w:val="1"/>
    <w:qFormat/>
    <w:uiPriority w:val="0"/>
    <w:pPr>
      <w:widowControl/>
      <w:pBdr>
        <w:top w:val="single" w:color="000000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8"/>
      <w:szCs w:val="28"/>
    </w:rPr>
  </w:style>
  <w:style w:type="paragraph" w:customStyle="1" w:styleId="45">
    <w:name w:val="xl87"/>
    <w:basedOn w:val="1"/>
    <w:qFormat/>
    <w:uiPriority w:val="0"/>
    <w:pPr>
      <w:widowControl/>
      <w:pBdr>
        <w:top w:val="single" w:color="000000" w:sz="4" w:space="0"/>
        <w:left w:val="single" w:color="auto" w:sz="4" w:space="0"/>
        <w:bottom w:val="single" w:color="auto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b/>
      <w:bCs/>
      <w:kern w:val="0"/>
      <w:sz w:val="28"/>
      <w:szCs w:val="28"/>
    </w:rPr>
  </w:style>
  <w:style w:type="character" w:customStyle="1" w:styleId="46">
    <w:name w:val="正文文本 Char"/>
    <w:basedOn w:val="12"/>
    <w:link w:val="4"/>
    <w:qFormat/>
    <w:uiPriority w:val="0"/>
    <w:rPr>
      <w:rFonts w:ascii="仿宋" w:hAnsi="仿宋" w:eastAsia="仿宋" w:cs="仿宋"/>
      <w:snapToGrid w:val="0"/>
      <w:color w:val="000000"/>
      <w:sz w:val="30"/>
      <w:szCs w:val="30"/>
      <w:lang w:eastAsia="en-US"/>
    </w:rPr>
  </w:style>
  <w:style w:type="table" w:customStyle="1" w:styleId="47">
    <w:name w:val="Table Normal"/>
    <w:semiHidden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917</Words>
  <Characters>936</Characters>
  <Lines>75</Lines>
  <Paragraphs>50</Paragraphs>
  <TotalTime>8</TotalTime>
  <ScaleCrop>false</ScaleCrop>
  <LinksUpToDate>false</LinksUpToDate>
  <CharactersWithSpaces>984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2024-07-11T09:01:00Z</dcterms:created>
  <dc:creator>Administrator</dc:creator>
  <cp:lastModifiedBy>giraffe</cp:lastModifiedBy>
  <cp:lastPrinted>2017-01-23T01:54:00Z</cp:lastPrinted>
  <dcterms:modified xsi:type="dcterms:W3CDTF">2024-08-09T07:44:47Z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FE36ED862F534E8CB2FB035BAE3120BE_13</vt:lpwstr>
  </property>
</Properties>
</file>